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</w:tblGrid>
      <w:tr w:rsidR="00E71A07" w:rsidRPr="00944949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E71A07" w:rsidRPr="00742145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Календарный план воспитательной работы на текущий год </w:t>
            </w:r>
          </w:p>
        </w:tc>
      </w:tr>
      <w:tr w:rsidR="00E71A07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Основные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школьные дела</w:t>
            </w:r>
          </w:p>
        </w:tc>
      </w:tr>
      <w:tr w:rsidR="00E71A0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E71A07" w:rsidRPr="00C14933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91" w:type="dxa"/>
            <w:vAlign w:val="center"/>
          </w:tcPr>
          <w:p w:rsidR="00E71A07" w:rsidRPr="00C14933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E71A07" w:rsidRPr="00C14933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E71A07" w:rsidRPr="00C14933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E71A07" w:rsidRPr="00C14933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71A0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школа!»</w:t>
            </w:r>
          </w:p>
        </w:tc>
        <w:tc>
          <w:tcPr>
            <w:tcW w:w="1191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E71A07" w:rsidRPr="00742145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E71A0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школьной спартакиады.</w:t>
            </w:r>
          </w:p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191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71A07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Мероприятие к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международному</w:t>
            </w:r>
            <w:proofErr w:type="gramEnd"/>
          </w:p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Дню распространения грамотности</w:t>
            </w:r>
          </w:p>
        </w:tc>
        <w:tc>
          <w:tcPr>
            <w:tcW w:w="1191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E71A07" w:rsidRPr="005400A7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E71A07" w:rsidRPr="00284BF0" w:rsidRDefault="00E71A0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Общешкольный конкурс «Самый классный класс»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7C5B8E" w:rsidRPr="007755D4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ВР,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7C5B8E" w:rsidRPr="007755D4" w:rsidRDefault="007C5B8E" w:rsidP="00E32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5B8E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Добра и Уважения: посильная помощь ветеранам</w:t>
            </w:r>
          </w:p>
        </w:tc>
        <w:tc>
          <w:tcPr>
            <w:tcW w:w="1191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B41B4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«Друзья наши меньшие» Всемирный день защиты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5400A7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«Золотая осень»: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Осенняя ярмарка, ф</w:t>
            </w: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отоконкурс.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урок «Экология и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энергосбережение»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Сдача ГТО</w:t>
            </w:r>
          </w:p>
        </w:tc>
        <w:tc>
          <w:tcPr>
            <w:tcW w:w="1191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информатики,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 «Школьная форма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7C5B8E" w:rsidRPr="007755D4" w:rsidRDefault="007C5B8E" w:rsidP="00E32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словаря, День неизвестного солдата, День героев отечества, День конституции РФ).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ноябрь-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5B8E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шашкам</w:t>
            </w:r>
          </w:p>
        </w:tc>
        <w:tc>
          <w:tcPr>
            <w:tcW w:w="1191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B41B4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B41B4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«Смотри на меня как на равного» круглый стол к международному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дню инвалидов</w:t>
            </w:r>
            <w:proofErr w:type="gramEnd"/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праздничная программа.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Лыжный марафон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B0F55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0F55">
              <w:rPr>
                <w:rFonts w:ascii="Times New Roman" w:hAnsi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191" w:type="dxa"/>
            <w:vAlign w:val="center"/>
          </w:tcPr>
          <w:p w:rsidR="007C5B8E" w:rsidRPr="002B0F55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473" w:type="dxa"/>
            <w:vAlign w:val="center"/>
          </w:tcPr>
          <w:p w:rsidR="007C5B8E" w:rsidRPr="002B0F55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7C5B8E" w:rsidRPr="002B0F55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B0F55" w:rsidRDefault="007C5B8E" w:rsidP="00E3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F55">
              <w:rPr>
                <w:rFonts w:ascii="Times New Roman" w:hAnsi="Times New Roman"/>
                <w:sz w:val="24"/>
                <w:szCs w:val="24"/>
              </w:rPr>
              <w:t>Месячник оборонно-спортивной  работы.</w:t>
            </w:r>
          </w:p>
        </w:tc>
        <w:tc>
          <w:tcPr>
            <w:tcW w:w="1191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1-11,</w:t>
            </w:r>
          </w:p>
        </w:tc>
        <w:tc>
          <w:tcPr>
            <w:tcW w:w="2473" w:type="dxa"/>
            <w:vAlign w:val="center"/>
          </w:tcPr>
          <w:p w:rsidR="007C5B8E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7C5B8E" w:rsidRPr="007755D4" w:rsidRDefault="007C5B8E" w:rsidP="00E32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91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7C5B8E" w:rsidRPr="002B0F55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коми языка и литературы</w:t>
            </w:r>
          </w:p>
        </w:tc>
      </w:tr>
      <w:tr w:rsidR="007C5B8E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КТД «Масленица»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7C5B8E" w:rsidRPr="004B41B4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лассные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Марта в школе: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акция по поздравлению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мам, бабушек, девочек.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5B8E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5B8E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Соревнования по баскетболу, волейболу</w:t>
            </w:r>
          </w:p>
        </w:tc>
        <w:tc>
          <w:tcPr>
            <w:tcW w:w="1191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2473" w:type="dxa"/>
            <w:vAlign w:val="center"/>
          </w:tcPr>
          <w:p w:rsidR="007C5B8E" w:rsidRPr="00410EEF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C5B8E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Мероприятия ко Дню Победы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(по отдельному плану)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 w:rsidR="00E32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ВР, педагог-организатор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«Последний звонок»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Выпускные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вечер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школе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4,9,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Май-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7C5B8E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проектах и акциях  «Орлят России», «Движения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ервых»</w:t>
            </w:r>
          </w:p>
        </w:tc>
        <w:tc>
          <w:tcPr>
            <w:tcW w:w="1191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7C5B8E" w:rsidRPr="00284BF0" w:rsidRDefault="007C5B8E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7C5B8E" w:rsidRPr="007755D4" w:rsidRDefault="007C5B8E" w:rsidP="00E32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vAlign w:val="center"/>
          </w:tcPr>
          <w:p w:rsidR="00482698" w:rsidRP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826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Районная военизированная полоса препятствий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8-11</w:t>
            </w:r>
          </w:p>
        </w:tc>
        <w:tc>
          <w:tcPr>
            <w:tcW w:w="2473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физкультуры, преподаватель ОБЗР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EEF">
              <w:rPr>
                <w:rFonts w:ascii="Times New Roman" w:hAnsi="Times New Roman"/>
                <w:sz w:val="24"/>
                <w:szCs w:val="24"/>
              </w:rPr>
              <w:t>Районная интеллектуальная игра «Эрудит»</w:t>
            </w:r>
          </w:p>
        </w:tc>
        <w:tc>
          <w:tcPr>
            <w:tcW w:w="1191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EEF">
              <w:rPr>
                <w:rFonts w:ascii="Times New Roman" w:hAnsi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онный  </w:t>
            </w:r>
            <w:r w:rsidRPr="00410EEF">
              <w:rPr>
                <w:rFonts w:ascii="Times New Roman" w:hAnsi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1191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473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B44FD5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Ёлка при Главе РК, </w:t>
            </w:r>
          </w:p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Ёлка при Главе района</w:t>
            </w:r>
          </w:p>
        </w:tc>
        <w:tc>
          <w:tcPr>
            <w:tcW w:w="1191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473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B0F55" w:rsidRDefault="00482698" w:rsidP="00E32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в</w:t>
            </w:r>
            <w:r w:rsidRPr="002B0F55">
              <w:rPr>
                <w:rFonts w:ascii="Times New Roman" w:hAnsi="Times New Roman"/>
                <w:sz w:val="24"/>
                <w:szCs w:val="24"/>
              </w:rPr>
              <w:t>оенно-патриотический турнир.</w:t>
            </w:r>
          </w:p>
        </w:tc>
        <w:tc>
          <w:tcPr>
            <w:tcW w:w="1191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физкультуры, преподаватель ОБЗР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B0F55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 w:rsidRPr="002B0F55">
              <w:rPr>
                <w:rFonts w:ascii="Times New Roman" w:hAnsi="Times New Roman"/>
                <w:sz w:val="24"/>
                <w:szCs w:val="24"/>
              </w:rPr>
              <w:t>спортивно-патриотическая игра «Победа»</w:t>
            </w:r>
          </w:p>
        </w:tc>
        <w:tc>
          <w:tcPr>
            <w:tcW w:w="1191" w:type="dxa"/>
            <w:vAlign w:val="center"/>
          </w:tcPr>
          <w:p w:rsidR="00482698" w:rsidRPr="002B0F55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482698" w:rsidRPr="002B0F55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482698" w:rsidRPr="002B0F55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410EEF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Юбилейные даты</w:t>
            </w:r>
          </w:p>
        </w:tc>
        <w:tc>
          <w:tcPr>
            <w:tcW w:w="1191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фестивалях</w:t>
            </w:r>
          </w:p>
        </w:tc>
        <w:tc>
          <w:tcPr>
            <w:tcW w:w="1191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473" w:type="dxa"/>
            <w:vAlign w:val="center"/>
          </w:tcPr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482698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9506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995068" w:rsidRDefault="0099506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спартакиаде</w:t>
            </w:r>
          </w:p>
        </w:tc>
        <w:tc>
          <w:tcPr>
            <w:tcW w:w="1191" w:type="dxa"/>
            <w:vAlign w:val="center"/>
          </w:tcPr>
          <w:p w:rsidR="00995068" w:rsidRDefault="0099506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473" w:type="dxa"/>
            <w:vAlign w:val="center"/>
          </w:tcPr>
          <w:p w:rsidR="00995068" w:rsidRDefault="0099506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995068" w:rsidRDefault="0099506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Посещение театров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Поездки на представления в драматический театр,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киносеанс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3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клас</w:t>
            </w:r>
            <w:r w:rsidR="00995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сных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</w:t>
            </w:r>
            <w:r w:rsidR="00995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2698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 в музеи,</w:t>
            </w:r>
          </w:p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482698" w:rsidRPr="00284BF0" w:rsidRDefault="0099506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клас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сных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2835" w:type="dxa"/>
            <w:vAlign w:val="center"/>
          </w:tcPr>
          <w:p w:rsidR="00482698" w:rsidRPr="00284BF0" w:rsidRDefault="00482698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B44FD5" w:rsidRDefault="00B44FD5">
      <w:r>
        <w:br w:type="page"/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</w:tblGrid>
      <w:tr w:rsidR="00B44FD5" w:rsidRPr="00284BF0" w:rsidTr="006D6C0A">
        <w:trPr>
          <w:cantSplit/>
          <w:trHeight w:val="20"/>
          <w:tblHeader/>
        </w:trPr>
        <w:tc>
          <w:tcPr>
            <w:tcW w:w="10349" w:type="dxa"/>
            <w:gridSpan w:val="4"/>
            <w:vAlign w:val="center"/>
          </w:tcPr>
          <w:p w:rsidR="00B44FD5" w:rsidRPr="00284BF0" w:rsidRDefault="00B44FD5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506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Классное руководство</w:t>
            </w:r>
          </w:p>
        </w:tc>
      </w:tr>
      <w:tr w:rsidR="002E11A3" w:rsidRPr="00284BF0" w:rsidTr="006D6C0A">
        <w:trPr>
          <w:cantSplit/>
          <w:trHeight w:val="20"/>
          <w:tblHeader/>
        </w:trPr>
        <w:tc>
          <w:tcPr>
            <w:tcW w:w="10349" w:type="dxa"/>
            <w:gridSpan w:val="4"/>
            <w:vAlign w:val="center"/>
          </w:tcPr>
          <w:p w:rsidR="002E11A3" w:rsidRPr="00C14933" w:rsidRDefault="00C14933" w:rsidP="00C14933">
            <w:pPr>
              <w:pStyle w:val="a6"/>
              <w:spacing w:before="0" w:after="0"/>
              <w:ind w:left="0" w:right="-1"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C14933">
              <w:rPr>
                <w:rFonts w:ascii="Times New Roman" w:hAnsi="Times New Roman"/>
                <w:sz w:val="24"/>
                <w:szCs w:val="24"/>
              </w:rPr>
              <w:t>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законными представителями </w:t>
            </w:r>
            <w:r w:rsidR="002E11A3">
              <w:rPr>
                <w:rFonts w:ascii="Times New Roman" w:hAnsi="Times New Roman"/>
                <w:sz w:val="24"/>
                <w:szCs w:val="24"/>
              </w:rPr>
              <w:t>и  принимает участие с классом в основных школьных 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 календарному плану </w:t>
            </w:r>
            <w:r w:rsidR="006D6C0A">
              <w:rPr>
                <w:rFonts w:ascii="Times New Roman" w:hAnsi="Times New Roman"/>
                <w:sz w:val="24"/>
                <w:szCs w:val="24"/>
              </w:rPr>
              <w:t>воспитательной работы школы</w:t>
            </w:r>
          </w:p>
        </w:tc>
      </w:tr>
      <w:tr w:rsidR="002E11A3" w:rsidRPr="00284BF0" w:rsidTr="006D6C0A">
        <w:trPr>
          <w:cantSplit/>
          <w:trHeight w:val="10543"/>
          <w:tblHeader/>
        </w:trPr>
        <w:tc>
          <w:tcPr>
            <w:tcW w:w="10349" w:type="dxa"/>
            <w:gridSpan w:val="4"/>
            <w:vAlign w:val="center"/>
          </w:tcPr>
          <w:p w:rsidR="002E11A3" w:rsidRPr="002E11A3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2E11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риентировочное время</w:t>
            </w:r>
            <w:r w:rsidRPr="002E1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11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проведения:</w:t>
            </w:r>
          </w:p>
          <w:p w:rsidR="002E11A3" w:rsidRPr="003D6A3D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Ежедневно</w:t>
            </w: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опаздывающими учащимися, выяснение причин отсутствия в школе; </w:t>
            </w:r>
            <w:hyperlink r:id="rId5" w:tgtFrame="_blank" w:history="1"/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учащимися, нарушителями устава учебного заведения (прогулы, несоответствующий внешний вид, нарушение норм поведения в школе); </w:t>
            </w:r>
            <w:hyperlink r:id="rId6" w:tgtFrame="_blank" w:history="1"/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питания учащихся класса; </w:t>
            </w:r>
            <w:hyperlink r:id="rId7" w:tgtFrame="_blank" w:history="1"/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дежурства в классе; </w:t>
            </w:r>
            <w:hyperlink r:id="rId8" w:tgtFrame="_blank" w:history="1"/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выполнение поручений в классе; </w:t>
            </w:r>
            <w:hyperlink r:id="rId9" w:tgtFrame="_blank" w:history="1"/>
          </w:p>
          <w:p w:rsidR="002E11A3" w:rsidRPr="003D6A3D" w:rsidRDefault="002E11A3" w:rsidP="00B44FD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индивидуальная работа с учащимися (по плану). </w:t>
            </w:r>
            <w:hyperlink r:id="rId10" w:tgtFrame="_blank" w:history="1"/>
          </w:p>
          <w:p w:rsidR="002E11A3" w:rsidRPr="003D6A3D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Еженедельно</w:t>
            </w: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работа с классным журналом, анализ успеваемости учащихся класса; </w:t>
            </w:r>
            <w:hyperlink r:id="rId11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дневников (внешний вид, наличие подписи родителей, ведение дневника учеником, аккуратность записей, благодарности и замечания за неделю); </w:t>
            </w:r>
            <w:hyperlink r:id="rId12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сотрудничество со школьным врачом, медсестрой (анализ ситуации заболеваемости учащихся класса); </w:t>
            </w:r>
            <w:hyperlink r:id="rId13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сотрудничество и взаимодействие с учителями-предметниками (по результатам анализа журнала и дневников); </w:t>
            </w:r>
            <w:hyperlink r:id="rId14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встречи с родителями (по ситуации и по заранее определённому плану работы с семьёй); </w:t>
            </w:r>
            <w:hyperlink r:id="rId15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классных и информационных часов (по плану работы с классом); </w:t>
            </w:r>
            <w:hyperlink r:id="rId16" w:tgtFrame="_blank" w:history="1"/>
          </w:p>
          <w:p w:rsidR="002E11A3" w:rsidRPr="003D6A3D" w:rsidRDefault="002E11A3" w:rsidP="00B44FD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общешкольных мероприятий (по плану работы школы). </w:t>
            </w:r>
            <w:hyperlink r:id="rId17" w:tgtFrame="_blank" w:history="1"/>
          </w:p>
          <w:p w:rsidR="002E11A3" w:rsidRPr="003D6A3D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Ежемесячно</w:t>
            </w: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заседания родительского комитета класса (по плану воспитательной работы); </w:t>
            </w:r>
            <w:hyperlink r:id="rId18" w:tgtFrame="_blank" w:history="1"/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уроков в своём классе; </w:t>
            </w:r>
            <w:hyperlink r:id="rId19" w:tgtFrame="_blank" w:history="1"/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консультации школьного психолога, социального педагога; </w:t>
            </w:r>
            <w:hyperlink r:id="rId20" w:tgtFrame="_blank" w:history="1"/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сотрудничество и взаимодействие с руководителями школьных кружков, секций, клубов (анализ участия учащихся класса в их работе); </w:t>
            </w:r>
            <w:hyperlink r:id="rId21" w:tgtFrame="_blank" w:history="1"/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посещение совещаний при директоре, завуче (согласно плану работы школы); </w:t>
            </w:r>
            <w:hyperlink r:id="rId22" w:tgtFrame="_blank" w:history="1"/>
          </w:p>
          <w:p w:rsidR="002E11A3" w:rsidRPr="003D6A3D" w:rsidRDefault="002E11A3" w:rsidP="00B44FD5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организации питания учащихся класса. </w:t>
            </w:r>
            <w:hyperlink r:id="rId23" w:tgtFrame="_blank" w:history="1"/>
          </w:p>
          <w:p w:rsidR="002E11A3" w:rsidRPr="003D6A3D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Один раз в четверть</w:t>
            </w: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классного журнала по итогам четверти; </w:t>
            </w:r>
            <w:hyperlink r:id="rId24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внесение благодарностей и порицаний в личные дела учащихся класса; </w:t>
            </w:r>
            <w:hyperlink r:id="rId25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семинарах, учёбе классных руководителей; </w:t>
            </w:r>
            <w:hyperlink r:id="rId26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и коррекция плана воспитательной работы, составление отчёта по итогам четверти; </w:t>
            </w:r>
            <w:hyperlink r:id="rId27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составление плана воспитательной работы на следующую учебную четверть; </w:t>
            </w:r>
            <w:hyperlink r:id="rId28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родительского собрания в классе; </w:t>
            </w:r>
            <w:hyperlink r:id="rId29" w:tgtFrame="_blank" w:history="1"/>
          </w:p>
          <w:p w:rsidR="002E11A3" w:rsidRPr="003D6A3D" w:rsidRDefault="002E11A3" w:rsidP="00B44F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внесение изменений в социальный паспорт класса, характеристику классного коллектива (если в этом есть необходимость). </w:t>
            </w:r>
            <w:hyperlink r:id="rId30" w:tgtFrame="_blank" w:history="1"/>
          </w:p>
          <w:p w:rsidR="002E11A3" w:rsidRPr="003D6A3D" w:rsidRDefault="002E11A3" w:rsidP="00B44F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11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Один раз в год</w:t>
            </w: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открытых мероприятий в классе (одного или более по решению административного совета); </w:t>
            </w:r>
            <w:hyperlink r:id="rId31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личных дел учащихся; </w:t>
            </w:r>
            <w:hyperlink r:id="rId32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итоговый отчёт о работе с коллективом учащихся; </w:t>
            </w:r>
            <w:hyperlink r:id="rId33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итоговый отчёт об организации работы с родителями; </w:t>
            </w:r>
            <w:hyperlink r:id="rId34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перспективное планирование работы с классом на учебный год; </w:t>
            </w:r>
            <w:hyperlink r:id="rId35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социально-педагогического паспорта класса; </w:t>
            </w:r>
            <w:hyperlink r:id="rId36" w:tgtFrame="_blank" w:history="1"/>
          </w:p>
          <w:p w:rsidR="002E11A3" w:rsidRPr="003D6A3D" w:rsidRDefault="002E11A3" w:rsidP="00B44FD5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6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информационного портала класса на сайте школы. </w:t>
            </w:r>
            <w:hyperlink r:id="rId37" w:tgtFrame="_blank" w:history="1"/>
          </w:p>
          <w:p w:rsidR="002E11A3" w:rsidRPr="00284BF0" w:rsidRDefault="002E11A3" w:rsidP="00B44F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Внеурочная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ь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11CB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5400A7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Разговоры 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1191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ЮнЛесКом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«Вожатый»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2911CB" w:rsidRPr="005400A7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«Оптимист»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ОБЗР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Выборы лидеров, активов  классов,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выборное собрание учащихся: выдвижение кандидатур от классов в школьное ученическое самоуправление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голосование и т.п.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в соответствии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перед классом о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проведенной работе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Рейд  по проверке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внешнего</w:t>
            </w:r>
            <w:proofErr w:type="gramEnd"/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177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Профориентация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2911CB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«Защита профессии»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1CB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росмотр презентаций, посещение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«Ярмарок профессий»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диагностика и т.д.</w:t>
            </w:r>
          </w:p>
        </w:tc>
        <w:tc>
          <w:tcPr>
            <w:tcW w:w="1191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1CB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Встречи – беседы с  представителями разных профессий</w:t>
            </w:r>
          </w:p>
        </w:tc>
        <w:tc>
          <w:tcPr>
            <w:tcW w:w="1191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2473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1CB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Выезды в учебные заведения  города в Дни открытых дверей</w:t>
            </w:r>
          </w:p>
        </w:tc>
        <w:tc>
          <w:tcPr>
            <w:tcW w:w="1191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2473" w:type="dxa"/>
            <w:vAlign w:val="center"/>
          </w:tcPr>
          <w:p w:rsidR="002911CB" w:rsidRPr="002E374F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Организация предметно-пространственной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среды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 классных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уголков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десанты по уборке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7755D4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2911CB" w:rsidRPr="007755D4" w:rsidRDefault="002911CB" w:rsidP="00E32E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 десант по озеленению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7755D4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украшение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shd w:val="clear" w:color="auto" w:fill="FFFFFF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(законными представителями)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911CB" w:rsidRPr="00944949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 xml:space="preserve">«День знаний»,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открытых дверей» и др.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родительское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Классное родительское собрание</w:t>
            </w:r>
          </w:p>
        </w:tc>
        <w:tc>
          <w:tcPr>
            <w:tcW w:w="1191" w:type="dxa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Каждую четверть и по необходимости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Информационное оповещение</w:t>
            </w:r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школьный сайт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Родительский чат, классные чаты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Совместные с детьми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gramEnd"/>
          </w:p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2911CB" w:rsidRPr="007755D4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2911CB" w:rsidRPr="00284BF0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911CB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vAlign w:val="center"/>
          </w:tcPr>
          <w:p w:rsidR="002911CB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2911CB" w:rsidRPr="00E71A07" w:rsidRDefault="002911CB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71A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«Школы безопасности» (по профилактике ДДТТ, пожарной безопасности, экстремизма, терроризма,</w:t>
            </w:r>
            <w:proofErr w:type="gramEnd"/>
          </w:p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преподаватель ОБЗР представители МВД, Пожарной части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Разработка схемы-маршрута</w:t>
            </w:r>
          </w:p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«Дом-школа-дом»,</w:t>
            </w:r>
          </w:p>
        </w:tc>
        <w:tc>
          <w:tcPr>
            <w:tcW w:w="1191" w:type="dxa"/>
            <w:vAlign w:val="center"/>
          </w:tcPr>
          <w:p w:rsidR="00882497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преподаватель ОБЗР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тренировочная</w:t>
            </w:r>
            <w:proofErr w:type="gramEnd"/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эвакуация учащихся из здания)</w:t>
            </w:r>
          </w:p>
        </w:tc>
        <w:tc>
          <w:tcPr>
            <w:tcW w:w="1191" w:type="dxa"/>
            <w:vAlign w:val="center"/>
          </w:tcPr>
          <w:p w:rsidR="00882497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преподаватель ОБЗР представители МВД, Пожарной части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493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месячника правового воспитания и профилактики правонарушений.</w:t>
            </w:r>
          </w:p>
          <w:p w:rsidR="00882497" w:rsidRPr="00C14933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ВР, классные руководители, с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психолог, представители  КПДН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7857CC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gramStart"/>
            <w:r w:rsidRPr="007857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882497" w:rsidRPr="007857CC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57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игры, беседы и т.п.)</w:t>
            </w:r>
          </w:p>
        </w:tc>
        <w:tc>
          <w:tcPr>
            <w:tcW w:w="1191" w:type="dxa"/>
            <w:vAlign w:val="center"/>
          </w:tcPr>
          <w:p w:rsidR="00882497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ВР, классные руководители, с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психолог, представители  КПДН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7755D4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1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Совета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10349" w:type="dxa"/>
            <w:gridSpan w:val="4"/>
            <w:vAlign w:val="center"/>
          </w:tcPr>
          <w:p w:rsidR="00882497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05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Социальное партнёрство</w:t>
            </w:r>
          </w:p>
          <w:p w:rsidR="006D6C0A" w:rsidRPr="00D054C7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социальные  партнёры:</w:t>
            </w:r>
          </w:p>
        </w:tc>
        <w:tc>
          <w:tcPr>
            <w:tcW w:w="1191" w:type="dxa"/>
            <w:vAlign w:val="center"/>
          </w:tcPr>
          <w:p w:rsidR="00882497" w:rsidRDefault="00882497" w:rsidP="006D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473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30C45" w:rsidRDefault="00882497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C45">
              <w:rPr>
                <w:rFonts w:ascii="Times New Roman" w:hAnsi="Times New Roman"/>
                <w:sz w:val="24"/>
                <w:szCs w:val="24"/>
              </w:rPr>
              <w:t>Управление образованием АМР «</w:t>
            </w:r>
            <w:proofErr w:type="spellStart"/>
            <w:r w:rsidRPr="00C30C45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C30C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1-11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  <w:vAlign w:val="center"/>
          </w:tcPr>
          <w:p w:rsidR="00882497" w:rsidRPr="00284BF0" w:rsidRDefault="002E11A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2E11A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30C45" w:rsidRDefault="00882497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30C45">
              <w:rPr>
                <w:rFonts w:ascii="Times New Roman" w:eastAsiaTheme="minorEastAsia" w:hAnsi="Times New Roman" w:cstheme="minorBidi"/>
                <w:sz w:val="24"/>
                <w:szCs w:val="24"/>
              </w:rPr>
              <w:t>А</w:t>
            </w:r>
            <w:r w:rsidR="00C30C45" w:rsidRPr="00C30C45">
              <w:rPr>
                <w:rFonts w:ascii="Times New Roman" w:hAnsi="Times New Roman"/>
                <w:color w:val="auto"/>
                <w:sz w:val="24"/>
                <w:szCs w:val="24"/>
              </w:rPr>
              <w:t>дминистрация</w:t>
            </w:r>
            <w:r w:rsidRPr="00C30C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сельского поселения «Сторожевск»</w:t>
            </w:r>
          </w:p>
        </w:tc>
        <w:tc>
          <w:tcPr>
            <w:tcW w:w="1191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2E11A3" w:rsidRPr="00284BF0" w:rsidRDefault="002E11A3" w:rsidP="002E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</w:t>
            </w:r>
          </w:p>
          <w:p w:rsidR="00882497" w:rsidRPr="00284BF0" w:rsidRDefault="00882497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30C45" w:rsidRDefault="00882497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30C45">
              <w:rPr>
                <w:rFonts w:ascii="Times New Roman" w:eastAsiaTheme="minorEastAsia" w:hAnsi="Times New Roman" w:cstheme="minorBidi"/>
                <w:sz w:val="24"/>
                <w:szCs w:val="24"/>
              </w:rPr>
              <w:t>Управление соцзащиты</w:t>
            </w:r>
          </w:p>
        </w:tc>
        <w:tc>
          <w:tcPr>
            <w:tcW w:w="1191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2E11A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соцпедагог</w:t>
            </w:r>
            <w:proofErr w:type="spellEnd"/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30C45" w:rsidRDefault="00882497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30C45">
              <w:rPr>
                <w:rFonts w:ascii="Times New Roman" w:eastAsiaTheme="minorEastAsia" w:hAnsi="Times New Roman" w:cstheme="minorBidi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1191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2E11A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соцпедагог</w:t>
            </w:r>
            <w:proofErr w:type="spellEnd"/>
          </w:p>
        </w:tc>
      </w:tr>
      <w:tr w:rsidR="00882497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882497" w:rsidRPr="00C30C45" w:rsidRDefault="00882497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C30C45">
              <w:rPr>
                <w:rFonts w:ascii="Times New Roman" w:eastAsiaTheme="minorEastAsia" w:hAnsi="Times New Roman" w:cstheme="minorBidi"/>
                <w:sz w:val="24"/>
                <w:szCs w:val="24"/>
              </w:rPr>
              <w:t>Служба занятости</w:t>
            </w:r>
          </w:p>
        </w:tc>
        <w:tc>
          <w:tcPr>
            <w:tcW w:w="1191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10-11</w:t>
            </w:r>
          </w:p>
        </w:tc>
        <w:tc>
          <w:tcPr>
            <w:tcW w:w="2473" w:type="dxa"/>
            <w:vAlign w:val="center"/>
          </w:tcPr>
          <w:p w:rsidR="00882497" w:rsidRPr="00284BF0" w:rsidRDefault="006D6C0A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882497" w:rsidRPr="00284BF0" w:rsidRDefault="002E11A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соцпедагог</w:t>
            </w:r>
            <w:proofErr w:type="spellEnd"/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C30C45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КПДН</w:t>
            </w:r>
          </w:p>
        </w:tc>
        <w:tc>
          <w:tcPr>
            <w:tcW w:w="1191" w:type="dxa"/>
            <w:vAlign w:val="center"/>
          </w:tcPr>
          <w:p w:rsidR="00C14933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1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1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соцпедагог</w:t>
            </w:r>
            <w:proofErr w:type="spellEnd"/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2E11A3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Дом культуры </w:t>
            </w:r>
            <w:proofErr w:type="gram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gram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. Сторожевск (филиал МБУ «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Корткеро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сский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культуры и досуга»)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МБУ «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Корткеросский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Молодёжный спортивный центр</w:t>
            </w: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им. Т.П.Потаповой </w:t>
            </w:r>
            <w:proofErr w:type="gram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proofErr w:type="gram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. Сторожевск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руководители, учителя физкультуры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МОО «РЦДО»  с</w:t>
            </w:r>
            <w:proofErr w:type="gram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орткерос,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 «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Корткеросская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централизованная библиотечная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система –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филиал»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ГБУЗ «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Корткеросская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ЦРБ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ОО «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Сторожевское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школы, учителя биологии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тр Коми культуры с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орткерос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иректора по ВР, педагог-организатор, классные руководители</w:t>
            </w: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E32E2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Управление</w:t>
            </w: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противопожарной службы и гражданской защиты РК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1-11, 5-9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2E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</w:t>
            </w:r>
          </w:p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Пож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арная часть-221 с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>торожевск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1-11, 5-9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6D6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школы, преподаватель ОБЗР</w:t>
            </w:r>
          </w:p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882497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ОМВД  России по </w:t>
            </w:r>
            <w:proofErr w:type="spell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Корткеросскому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району</w:t>
            </w:r>
          </w:p>
        </w:tc>
        <w:tc>
          <w:tcPr>
            <w:tcW w:w="1191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1-11, 5-9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2E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школы, преподаватель ОБЗР</w:t>
            </w:r>
          </w:p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C14933" w:rsidRPr="00284BF0" w:rsidTr="00E32E24">
        <w:trPr>
          <w:cantSplit/>
          <w:trHeight w:val="20"/>
          <w:tblHeader/>
        </w:trPr>
        <w:tc>
          <w:tcPr>
            <w:tcW w:w="3850" w:type="dxa"/>
            <w:vAlign w:val="center"/>
          </w:tcPr>
          <w:p w:rsidR="00C14933" w:rsidRPr="002E11A3" w:rsidRDefault="00C14933" w:rsidP="002E11A3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Учебные заведения</w:t>
            </w:r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РК и РФ</w:t>
            </w:r>
            <w:proofErr w:type="gramStart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.(</w:t>
            </w:r>
            <w:proofErr w:type="spellStart"/>
            <w:proofErr w:type="gram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>ССУЗы</w:t>
            </w:r>
            <w:proofErr w:type="spellEnd"/>
            <w:r w:rsidRPr="008824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ВУЗы).</w:t>
            </w:r>
          </w:p>
        </w:tc>
        <w:tc>
          <w:tcPr>
            <w:tcW w:w="1191" w:type="dxa"/>
            <w:vAlign w:val="center"/>
          </w:tcPr>
          <w:p w:rsidR="00C14933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473" w:type="dxa"/>
            <w:vAlign w:val="center"/>
          </w:tcPr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Дни открытых дверей</w:t>
            </w:r>
          </w:p>
        </w:tc>
        <w:tc>
          <w:tcPr>
            <w:tcW w:w="2835" w:type="dxa"/>
            <w:vAlign w:val="center"/>
          </w:tcPr>
          <w:p w:rsidR="00C14933" w:rsidRPr="00284BF0" w:rsidRDefault="00C14933" w:rsidP="002E1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Администрация школы, классные руководители</w:t>
            </w:r>
          </w:p>
          <w:p w:rsidR="00C14933" w:rsidRPr="00284BF0" w:rsidRDefault="00C14933" w:rsidP="00E3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1A07" w:rsidRPr="00284BF0" w:rsidRDefault="00E71A07" w:rsidP="00E71A0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71A07" w:rsidRDefault="00E71A07" w:rsidP="00E71A07">
      <w:bookmarkStart w:id="0" w:name="_GoBack"/>
      <w:bookmarkEnd w:id="0"/>
    </w:p>
    <w:p w:rsidR="00AF325F" w:rsidRDefault="00AF325F"/>
    <w:sectPr w:rsidR="00AF325F" w:rsidSect="00AF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3C"/>
    <w:multiLevelType w:val="multilevel"/>
    <w:tmpl w:val="AD7C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7173"/>
    <w:multiLevelType w:val="hybridMultilevel"/>
    <w:tmpl w:val="4404A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656787"/>
    <w:multiLevelType w:val="multilevel"/>
    <w:tmpl w:val="D76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60CBB"/>
    <w:multiLevelType w:val="multilevel"/>
    <w:tmpl w:val="3FA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97419"/>
    <w:multiLevelType w:val="multilevel"/>
    <w:tmpl w:val="6D1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86555"/>
    <w:multiLevelType w:val="multilevel"/>
    <w:tmpl w:val="602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A07"/>
    <w:rsid w:val="00095FDC"/>
    <w:rsid w:val="002911CB"/>
    <w:rsid w:val="002E11A3"/>
    <w:rsid w:val="00400CBE"/>
    <w:rsid w:val="00482698"/>
    <w:rsid w:val="006D6C0A"/>
    <w:rsid w:val="007C5B8E"/>
    <w:rsid w:val="00882497"/>
    <w:rsid w:val="00995068"/>
    <w:rsid w:val="00AF325F"/>
    <w:rsid w:val="00B44FD5"/>
    <w:rsid w:val="00C14933"/>
    <w:rsid w:val="00C30C45"/>
    <w:rsid w:val="00D054C7"/>
    <w:rsid w:val="00DB077B"/>
    <w:rsid w:val="00E32E24"/>
    <w:rsid w:val="00E7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54C7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qFormat/>
    <w:rsid w:val="00D054C7"/>
    <w:rPr>
      <w:rFonts w:ascii="??" w:eastAsia="Times New Roman" w:hAnsi="??" w:cs="Times New Roman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B44FD5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C1493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14933"/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klasnomu-rukovoditelyu/ciklograma-raboty-klasnogo-rukovoditelja-5-7-klasa-v-techenie-uchebnogo-goda.html" TargetMode="External"/><Relationship Id="rId13" Type="http://schemas.openxmlformats.org/officeDocument/2006/relationships/hyperlink" Target="https://ped-kopilka.ru/klasnomu-rukovoditelyu/ciklograma-raboty-klasnogo-rukovoditelja-5-7-klasa-v-techenie-uchebnogo-goda.html" TargetMode="External"/><Relationship Id="rId18" Type="http://schemas.openxmlformats.org/officeDocument/2006/relationships/hyperlink" Target="https://ped-kopilka.ru/klasnomu-rukovoditelyu/ciklograma-raboty-klasnogo-rukovoditelja-5-7-klasa-v-techenie-uchebnogo-goda.html" TargetMode="External"/><Relationship Id="rId26" Type="http://schemas.openxmlformats.org/officeDocument/2006/relationships/hyperlink" Target="https://ped-kopilka.ru/klasnomu-rukovoditelyu/ciklograma-raboty-klasnogo-rukovoditelja-5-7-klasa-v-techenie-uchebnogo-goda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ed-kopilka.ru/klasnomu-rukovoditelyu/ciklograma-raboty-klasnogo-rukovoditelja-5-7-klasa-v-techenie-uchebnogo-goda.html" TargetMode="External"/><Relationship Id="rId34" Type="http://schemas.openxmlformats.org/officeDocument/2006/relationships/hyperlink" Target="https://ped-kopilka.ru/klasnomu-rukovoditelyu/ciklograma-raboty-klasnogo-rukovoditelja-5-7-klasa-v-techenie-uchebnogo-goda.html" TargetMode="External"/><Relationship Id="rId7" Type="http://schemas.openxmlformats.org/officeDocument/2006/relationships/hyperlink" Target="https://ped-kopilka.ru/klasnomu-rukovoditelyu/ciklograma-raboty-klasnogo-rukovoditelja-5-7-klasa-v-techenie-uchebnogo-goda.html" TargetMode="External"/><Relationship Id="rId12" Type="http://schemas.openxmlformats.org/officeDocument/2006/relationships/hyperlink" Target="https://ped-kopilka.ru/klasnomu-rukovoditelyu/ciklograma-raboty-klasnogo-rukovoditelja-5-7-klasa-v-techenie-uchebnogo-goda.html" TargetMode="External"/><Relationship Id="rId17" Type="http://schemas.openxmlformats.org/officeDocument/2006/relationships/hyperlink" Target="https://ped-kopilka.ru/klasnomu-rukovoditelyu/ciklograma-raboty-klasnogo-rukovoditelja-5-7-klasa-v-techenie-uchebnogo-goda.html" TargetMode="External"/><Relationship Id="rId25" Type="http://schemas.openxmlformats.org/officeDocument/2006/relationships/hyperlink" Target="https://ped-kopilka.ru/klasnomu-rukovoditelyu/ciklograma-raboty-klasnogo-rukovoditelja-5-7-klasa-v-techenie-uchebnogo-goda.html" TargetMode="External"/><Relationship Id="rId33" Type="http://schemas.openxmlformats.org/officeDocument/2006/relationships/hyperlink" Target="https://ped-kopilka.ru/klasnomu-rukovoditelyu/ciklograma-raboty-klasnogo-rukovoditelja-5-7-klasa-v-techenie-uchebnogo-goda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d-kopilka.ru/klasnomu-rukovoditelyu/ciklograma-raboty-klasnogo-rukovoditelja-5-7-klasa-v-techenie-uchebnogo-goda.html" TargetMode="External"/><Relationship Id="rId20" Type="http://schemas.openxmlformats.org/officeDocument/2006/relationships/hyperlink" Target="https://ped-kopilka.ru/klasnomu-rukovoditelyu/ciklograma-raboty-klasnogo-rukovoditelja-5-7-klasa-v-techenie-uchebnogo-goda.html" TargetMode="External"/><Relationship Id="rId29" Type="http://schemas.openxmlformats.org/officeDocument/2006/relationships/hyperlink" Target="https://ped-kopilka.ru/klasnomu-rukovoditelyu/ciklograma-raboty-klasnogo-rukovoditelja-5-7-klasa-v-techenie-uchebnogo-god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-kopilka.ru/klasnomu-rukovoditelyu/ciklograma-raboty-klasnogo-rukovoditelja-5-7-klasa-v-techenie-uchebnogo-goda.html" TargetMode="External"/><Relationship Id="rId11" Type="http://schemas.openxmlformats.org/officeDocument/2006/relationships/hyperlink" Target="https://ped-kopilka.ru/klasnomu-rukovoditelyu/ciklograma-raboty-klasnogo-rukovoditelja-5-7-klasa-v-techenie-uchebnogo-goda.html" TargetMode="External"/><Relationship Id="rId24" Type="http://schemas.openxmlformats.org/officeDocument/2006/relationships/hyperlink" Target="https://ped-kopilka.ru/klasnomu-rukovoditelyu/ciklograma-raboty-klasnogo-rukovoditelja-5-7-klasa-v-techenie-uchebnogo-goda.html" TargetMode="External"/><Relationship Id="rId32" Type="http://schemas.openxmlformats.org/officeDocument/2006/relationships/hyperlink" Target="https://ped-kopilka.ru/klasnomu-rukovoditelyu/ciklograma-raboty-klasnogo-rukovoditelja-5-7-klasa-v-techenie-uchebnogo-goda.html" TargetMode="External"/><Relationship Id="rId37" Type="http://schemas.openxmlformats.org/officeDocument/2006/relationships/hyperlink" Target="https://ped-kopilka.ru/klasnomu-rukovoditelyu/ciklograma-raboty-klasnogo-rukovoditelja-5-7-klasa-v-techenie-uchebnogo-goda.html" TargetMode="External"/><Relationship Id="rId5" Type="http://schemas.openxmlformats.org/officeDocument/2006/relationships/hyperlink" Target="https://ped-kopilka.ru/klasnomu-rukovoditelyu/ciklograma-raboty-klasnogo-rukovoditelja-5-7-klasa-v-techenie-uchebnogo-goda.html" TargetMode="External"/><Relationship Id="rId15" Type="http://schemas.openxmlformats.org/officeDocument/2006/relationships/hyperlink" Target="https://ped-kopilka.ru/klasnomu-rukovoditelyu/ciklograma-raboty-klasnogo-rukovoditelja-5-7-klasa-v-techenie-uchebnogo-goda.html" TargetMode="External"/><Relationship Id="rId23" Type="http://schemas.openxmlformats.org/officeDocument/2006/relationships/hyperlink" Target="https://ped-kopilka.ru/klasnomu-rukovoditelyu/ciklograma-raboty-klasnogo-rukovoditelja-5-7-klasa-v-techenie-uchebnogo-goda.html" TargetMode="External"/><Relationship Id="rId28" Type="http://schemas.openxmlformats.org/officeDocument/2006/relationships/hyperlink" Target="https://ped-kopilka.ru/klasnomu-rukovoditelyu/ciklograma-raboty-klasnogo-rukovoditelja-5-7-klasa-v-techenie-uchebnogo-goda.html" TargetMode="External"/><Relationship Id="rId36" Type="http://schemas.openxmlformats.org/officeDocument/2006/relationships/hyperlink" Target="https://ped-kopilka.ru/klasnomu-rukovoditelyu/ciklograma-raboty-klasnogo-rukovoditelja-5-7-klasa-v-techenie-uchebnogo-goda.html" TargetMode="External"/><Relationship Id="rId10" Type="http://schemas.openxmlformats.org/officeDocument/2006/relationships/hyperlink" Target="https://ped-kopilka.ru/klasnomu-rukovoditelyu/ciklograma-raboty-klasnogo-rukovoditelja-5-7-klasa-v-techenie-uchebnogo-goda.html" TargetMode="External"/><Relationship Id="rId19" Type="http://schemas.openxmlformats.org/officeDocument/2006/relationships/hyperlink" Target="https://ped-kopilka.ru/klasnomu-rukovoditelyu/ciklograma-raboty-klasnogo-rukovoditelja-5-7-klasa-v-techenie-uchebnogo-goda.html" TargetMode="External"/><Relationship Id="rId31" Type="http://schemas.openxmlformats.org/officeDocument/2006/relationships/hyperlink" Target="https://ped-kopilka.ru/klasnomu-rukovoditelyu/ciklograma-raboty-klasnogo-rukovoditelja-5-7-klasa-v-techenie-uchebnogo-go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klasnomu-rukovoditelyu/ciklograma-raboty-klasnogo-rukovoditelja-5-7-klasa-v-techenie-uchebnogo-goda.html" TargetMode="External"/><Relationship Id="rId14" Type="http://schemas.openxmlformats.org/officeDocument/2006/relationships/hyperlink" Target="https://ped-kopilka.ru/klasnomu-rukovoditelyu/ciklograma-raboty-klasnogo-rukovoditelja-5-7-klasa-v-techenie-uchebnogo-goda.html" TargetMode="External"/><Relationship Id="rId22" Type="http://schemas.openxmlformats.org/officeDocument/2006/relationships/hyperlink" Target="https://ped-kopilka.ru/klasnomu-rukovoditelyu/ciklograma-raboty-klasnogo-rukovoditelja-5-7-klasa-v-techenie-uchebnogo-goda.html" TargetMode="External"/><Relationship Id="rId27" Type="http://schemas.openxmlformats.org/officeDocument/2006/relationships/hyperlink" Target="https://ped-kopilka.ru/klasnomu-rukovoditelyu/ciklograma-raboty-klasnogo-rukovoditelja-5-7-klasa-v-techenie-uchebnogo-goda.html" TargetMode="External"/><Relationship Id="rId30" Type="http://schemas.openxmlformats.org/officeDocument/2006/relationships/hyperlink" Target="https://ped-kopilka.ru/klasnomu-rukovoditelyu/ciklograma-raboty-klasnogo-rukovoditelja-5-7-klasa-v-techenie-uchebnogo-goda.html" TargetMode="External"/><Relationship Id="rId35" Type="http://schemas.openxmlformats.org/officeDocument/2006/relationships/hyperlink" Target="https://ped-kopilka.ru/klasnomu-rukovoditelyu/ciklograma-raboty-klasnogo-rukovoditelja-5-7-klasa-v-techenie-uchebnogo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2025-04-16T06:19:00Z</dcterms:created>
  <dcterms:modified xsi:type="dcterms:W3CDTF">2025-04-16T09:52:00Z</dcterms:modified>
</cp:coreProperties>
</file>