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F0" w:rsidRPr="004755FD" w:rsidRDefault="00785DF0">
      <w:pPr>
        <w:rPr>
          <w:rFonts w:ascii="Times New Roman" w:hAnsi="Times New Roman" w:cs="Times New Roman"/>
        </w:rPr>
      </w:pPr>
    </w:p>
    <w:p w:rsidR="0003722E" w:rsidRPr="004755FD" w:rsidRDefault="0003722E">
      <w:pPr>
        <w:pStyle w:val="4"/>
        <w:shd w:val="clear" w:color="auto" w:fill="auto"/>
        <w:ind w:left="20" w:firstLine="0"/>
        <w:rPr>
          <w:rStyle w:val="11"/>
          <w:sz w:val="24"/>
          <w:szCs w:val="24"/>
        </w:rPr>
        <w:sectPr w:rsidR="0003722E" w:rsidRPr="004755FD" w:rsidSect="0003722E">
          <w:type w:val="continuous"/>
          <w:pgSz w:w="11909" w:h="16838"/>
          <w:pgMar w:top="660" w:right="1231" w:bottom="636" w:left="794" w:header="0" w:footer="3" w:gutter="0"/>
          <w:cols w:num="2" w:space="132"/>
          <w:noEndnote/>
          <w:docGrid w:linePitch="360"/>
        </w:sectPr>
      </w:pPr>
    </w:p>
    <w:p w:rsidR="00FD1752" w:rsidRPr="004755FD" w:rsidRDefault="00FD1752" w:rsidP="00FD1752">
      <w:pPr>
        <w:pStyle w:val="20"/>
        <w:shd w:val="clear" w:color="auto" w:fill="auto"/>
        <w:spacing w:line="240" w:lineRule="auto"/>
        <w:ind w:right="40"/>
        <w:jc w:val="left"/>
        <w:rPr>
          <w:rStyle w:val="21"/>
          <w:b/>
          <w:bCs/>
          <w:sz w:val="24"/>
          <w:szCs w:val="24"/>
        </w:rPr>
        <w:sectPr w:rsidR="00FD1752" w:rsidRPr="004755FD" w:rsidSect="0044502B">
          <w:type w:val="continuous"/>
          <w:pgSz w:w="11909" w:h="16838"/>
          <w:pgMar w:top="660" w:right="1231" w:bottom="636" w:left="1276" w:header="0" w:footer="3" w:gutter="0"/>
          <w:cols w:space="132"/>
          <w:noEndnote/>
          <w:docGrid w:linePitch="360"/>
        </w:sectPr>
      </w:pPr>
    </w:p>
    <w:p w:rsidR="008C341E" w:rsidRPr="004755FD" w:rsidRDefault="008C341E" w:rsidP="008C341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536"/>
        <w:gridCol w:w="4265"/>
      </w:tblGrid>
      <w:tr w:rsidR="008C341E" w:rsidRPr="00031E5A" w:rsidTr="00770F24">
        <w:tc>
          <w:tcPr>
            <w:tcW w:w="4536" w:type="dxa"/>
            <w:shd w:val="clear" w:color="auto" w:fill="FFFFFF"/>
            <w:hideMark/>
          </w:tcPr>
          <w:p w:rsidR="00770F24" w:rsidRPr="00031E5A" w:rsidRDefault="008C341E" w:rsidP="00994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31E5A">
              <w:rPr>
                <w:rFonts w:ascii="Times New Roman" w:hAnsi="Times New Roman" w:cs="Times New Roman"/>
                <w:color w:val="auto"/>
              </w:rPr>
              <w:t xml:space="preserve">Принято </w:t>
            </w:r>
          </w:p>
          <w:p w:rsidR="00A71CE5" w:rsidRPr="00031E5A" w:rsidRDefault="008C341E" w:rsidP="00A7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31E5A">
              <w:rPr>
                <w:rFonts w:ascii="Times New Roman" w:hAnsi="Times New Roman" w:cs="Times New Roman"/>
                <w:color w:val="auto"/>
              </w:rPr>
              <w:t xml:space="preserve">на </w:t>
            </w:r>
            <w:r w:rsidR="005259FB" w:rsidRPr="00031E5A">
              <w:rPr>
                <w:rFonts w:ascii="Times New Roman" w:hAnsi="Times New Roman" w:cs="Times New Roman"/>
                <w:color w:val="auto"/>
              </w:rPr>
              <w:t>методическом совете МОУ «Сторожевская средняя общеобразовательная школа»</w:t>
            </w:r>
          </w:p>
          <w:p w:rsidR="008C341E" w:rsidRPr="00031E5A" w:rsidRDefault="005259FB" w:rsidP="00244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31E5A">
              <w:rPr>
                <w:rFonts w:ascii="Times New Roman" w:hAnsi="Times New Roman" w:cs="Times New Roman"/>
                <w:color w:val="auto"/>
              </w:rPr>
              <w:t>Протокол № 2 от 08.11.2023</w:t>
            </w:r>
          </w:p>
        </w:tc>
        <w:tc>
          <w:tcPr>
            <w:tcW w:w="4265" w:type="dxa"/>
            <w:shd w:val="clear" w:color="auto" w:fill="FFFFFF"/>
          </w:tcPr>
          <w:p w:rsidR="008C341E" w:rsidRPr="00031E5A" w:rsidRDefault="00770F24" w:rsidP="00994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31E5A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8C341E" w:rsidRPr="00031E5A" w:rsidRDefault="008C341E" w:rsidP="00994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31E5A">
              <w:rPr>
                <w:rFonts w:ascii="Times New Roman" w:hAnsi="Times New Roman" w:cs="Times New Roman"/>
                <w:color w:val="auto"/>
              </w:rPr>
              <w:t xml:space="preserve">Директор МОУ «Сторожевская средняя общеобразовательная школа» </w:t>
            </w:r>
            <w:r w:rsidR="009C01AC" w:rsidRPr="00031E5A">
              <w:rPr>
                <w:rFonts w:ascii="Times New Roman" w:hAnsi="Times New Roman" w:cs="Times New Roman"/>
                <w:color w:val="auto"/>
              </w:rPr>
              <w:t>_____________</w:t>
            </w:r>
            <w:r w:rsidRPr="00031E5A">
              <w:rPr>
                <w:rFonts w:ascii="Times New Roman" w:hAnsi="Times New Roman" w:cs="Times New Roman"/>
                <w:color w:val="auto"/>
              </w:rPr>
              <w:t>С. М. Попова</w:t>
            </w:r>
          </w:p>
          <w:p w:rsidR="008C341E" w:rsidRPr="00031E5A" w:rsidRDefault="008C341E" w:rsidP="00031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</w:tbl>
    <w:p w:rsidR="008C341E" w:rsidRPr="00031E5A" w:rsidRDefault="008C341E" w:rsidP="00FD1752">
      <w:pPr>
        <w:pStyle w:val="20"/>
        <w:shd w:val="clear" w:color="auto" w:fill="auto"/>
        <w:tabs>
          <w:tab w:val="left" w:pos="567"/>
          <w:tab w:val="left" w:pos="851"/>
          <w:tab w:val="left" w:pos="993"/>
          <w:tab w:val="left" w:pos="1134"/>
          <w:tab w:val="left" w:pos="2552"/>
          <w:tab w:val="left" w:pos="3119"/>
          <w:tab w:val="left" w:pos="3261"/>
        </w:tabs>
        <w:spacing w:line="240" w:lineRule="auto"/>
        <w:ind w:firstLine="567"/>
        <w:jc w:val="center"/>
        <w:rPr>
          <w:rStyle w:val="24"/>
          <w:b/>
          <w:bCs/>
          <w:color w:val="auto"/>
          <w:sz w:val="24"/>
          <w:szCs w:val="24"/>
        </w:rPr>
      </w:pPr>
    </w:p>
    <w:p w:rsidR="00770F24" w:rsidRPr="00770F24" w:rsidRDefault="0075142B" w:rsidP="00770F24">
      <w:pPr>
        <w:pStyle w:val="20"/>
        <w:shd w:val="clear" w:color="auto" w:fill="auto"/>
        <w:tabs>
          <w:tab w:val="left" w:pos="567"/>
          <w:tab w:val="left" w:pos="851"/>
          <w:tab w:val="left" w:pos="993"/>
          <w:tab w:val="left" w:pos="1134"/>
          <w:tab w:val="left" w:pos="2552"/>
          <w:tab w:val="left" w:pos="3119"/>
          <w:tab w:val="left" w:pos="3261"/>
        </w:tabs>
        <w:spacing w:line="240" w:lineRule="auto"/>
        <w:ind w:firstLine="567"/>
        <w:jc w:val="center"/>
        <w:rPr>
          <w:rStyle w:val="24"/>
          <w:b/>
          <w:bCs/>
          <w:sz w:val="28"/>
          <w:szCs w:val="24"/>
        </w:rPr>
      </w:pPr>
      <w:r w:rsidRPr="00770F24">
        <w:rPr>
          <w:rStyle w:val="24"/>
          <w:b/>
          <w:bCs/>
          <w:sz w:val="28"/>
          <w:szCs w:val="24"/>
        </w:rPr>
        <w:t>Положение</w:t>
      </w:r>
    </w:p>
    <w:p w:rsidR="00770F24" w:rsidRPr="00770F24" w:rsidRDefault="00924990" w:rsidP="00770F24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924990">
        <w:rPr>
          <w:rStyle w:val="24"/>
          <w:rFonts w:eastAsia="Courier New"/>
          <w:sz w:val="28"/>
          <w:szCs w:val="28"/>
        </w:rPr>
        <w:t>о</w:t>
      </w:r>
      <w:r w:rsidR="003C2796" w:rsidRPr="00924990">
        <w:rPr>
          <w:rStyle w:val="24"/>
          <w:rFonts w:eastAsia="Courier New"/>
          <w:sz w:val="28"/>
          <w:szCs w:val="28"/>
        </w:rPr>
        <w:t xml:space="preserve"> </w:t>
      </w:r>
      <w:r w:rsidR="0075142B" w:rsidRPr="00924990">
        <w:rPr>
          <w:rStyle w:val="24"/>
          <w:rFonts w:eastAsia="Courier New"/>
          <w:sz w:val="28"/>
          <w:szCs w:val="28"/>
        </w:rPr>
        <w:t>проведении</w:t>
      </w:r>
      <w:r w:rsidR="0075142B" w:rsidRPr="00770F24">
        <w:rPr>
          <w:rStyle w:val="24"/>
          <w:rFonts w:eastAsia="Courier New"/>
          <w:sz w:val="28"/>
          <w:szCs w:val="24"/>
        </w:rPr>
        <w:t xml:space="preserve"> </w:t>
      </w:r>
      <w:r w:rsidR="007F010E">
        <w:rPr>
          <w:rStyle w:val="24"/>
          <w:rFonts w:eastAsia="Courier New"/>
          <w:sz w:val="28"/>
          <w:szCs w:val="24"/>
        </w:rPr>
        <w:t>всероссийских проверочных работ</w:t>
      </w:r>
    </w:p>
    <w:p w:rsidR="00770F24" w:rsidRPr="0034419C" w:rsidRDefault="00770F24" w:rsidP="00770F2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4419C">
        <w:rPr>
          <w:rFonts w:ascii="Times New Roman" w:hAnsi="Times New Roman" w:cs="Times New Roman"/>
          <w:b/>
          <w:bCs/>
          <w:sz w:val="28"/>
        </w:rPr>
        <w:t>в муниципальном общеобразовательном учреждении</w:t>
      </w:r>
    </w:p>
    <w:p w:rsidR="00770F24" w:rsidRPr="0034419C" w:rsidRDefault="00770F24" w:rsidP="00770F2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4419C">
        <w:rPr>
          <w:rFonts w:ascii="Times New Roman" w:hAnsi="Times New Roman" w:cs="Times New Roman"/>
          <w:b/>
          <w:bCs/>
          <w:sz w:val="28"/>
        </w:rPr>
        <w:t>«Сторожевская средняя общеобразовательная школа»</w:t>
      </w:r>
    </w:p>
    <w:p w:rsidR="00785DF0" w:rsidRPr="004755FD" w:rsidRDefault="00785DF0" w:rsidP="00FD1752">
      <w:pPr>
        <w:pStyle w:val="20"/>
        <w:shd w:val="clear" w:color="auto" w:fill="auto"/>
        <w:tabs>
          <w:tab w:val="left" w:pos="567"/>
          <w:tab w:val="left" w:pos="851"/>
          <w:tab w:val="left" w:pos="993"/>
          <w:tab w:val="left" w:pos="1134"/>
          <w:tab w:val="left" w:pos="2552"/>
          <w:tab w:val="left" w:pos="3119"/>
          <w:tab w:val="left" w:pos="3261"/>
        </w:tabs>
        <w:spacing w:line="240" w:lineRule="auto"/>
        <w:ind w:firstLine="567"/>
        <w:jc w:val="center"/>
        <w:rPr>
          <w:rStyle w:val="24"/>
          <w:b/>
          <w:bCs/>
          <w:sz w:val="24"/>
          <w:szCs w:val="24"/>
        </w:rPr>
      </w:pPr>
    </w:p>
    <w:p w:rsidR="00FD1752" w:rsidRPr="004755FD" w:rsidRDefault="00FD1752" w:rsidP="00FD1752">
      <w:pPr>
        <w:pStyle w:val="20"/>
        <w:shd w:val="clear" w:color="auto" w:fill="auto"/>
        <w:tabs>
          <w:tab w:val="left" w:pos="567"/>
          <w:tab w:val="left" w:pos="851"/>
          <w:tab w:val="left" w:pos="993"/>
          <w:tab w:val="left" w:pos="1134"/>
          <w:tab w:val="left" w:pos="2552"/>
          <w:tab w:val="left" w:pos="3119"/>
          <w:tab w:val="left" w:pos="3261"/>
        </w:tabs>
        <w:spacing w:line="240" w:lineRule="auto"/>
        <w:ind w:firstLine="567"/>
        <w:jc w:val="center"/>
        <w:rPr>
          <w:sz w:val="24"/>
          <w:szCs w:val="24"/>
        </w:rPr>
      </w:pPr>
      <w:bookmarkStart w:id="0" w:name="_GoBack"/>
      <w:bookmarkEnd w:id="0"/>
    </w:p>
    <w:p w:rsidR="00785DF0" w:rsidRPr="004755FD" w:rsidRDefault="0075142B" w:rsidP="00230971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  <w:tab w:val="left" w:pos="2552"/>
          <w:tab w:val="left" w:pos="3119"/>
          <w:tab w:val="left" w:pos="3261"/>
          <w:tab w:val="left" w:pos="3686"/>
        </w:tabs>
        <w:spacing w:line="240" w:lineRule="auto"/>
        <w:ind w:firstLine="567"/>
        <w:jc w:val="center"/>
        <w:rPr>
          <w:rStyle w:val="24"/>
          <w:b/>
          <w:bCs/>
          <w:sz w:val="24"/>
          <w:szCs w:val="24"/>
        </w:rPr>
      </w:pPr>
      <w:r w:rsidRPr="004755FD">
        <w:rPr>
          <w:rStyle w:val="24"/>
          <w:b/>
          <w:bCs/>
          <w:sz w:val="24"/>
          <w:szCs w:val="24"/>
        </w:rPr>
        <w:t>Общие положения</w:t>
      </w:r>
    </w:p>
    <w:p w:rsidR="00230971" w:rsidRPr="00924990" w:rsidRDefault="00230971" w:rsidP="00924990">
      <w:pPr>
        <w:pStyle w:val="20"/>
        <w:shd w:val="clear" w:color="auto" w:fill="auto"/>
        <w:tabs>
          <w:tab w:val="left" w:pos="567"/>
          <w:tab w:val="left" w:pos="851"/>
          <w:tab w:val="left" w:pos="993"/>
          <w:tab w:val="left" w:pos="1134"/>
          <w:tab w:val="left" w:pos="2552"/>
          <w:tab w:val="left" w:pos="3119"/>
          <w:tab w:val="left" w:pos="3261"/>
          <w:tab w:val="left" w:pos="3686"/>
        </w:tabs>
        <w:spacing w:line="240" w:lineRule="auto"/>
        <w:ind w:firstLine="567"/>
        <w:jc w:val="both"/>
        <w:rPr>
          <w:sz w:val="24"/>
          <w:szCs w:val="24"/>
        </w:rPr>
      </w:pPr>
    </w:p>
    <w:p w:rsidR="004B4503" w:rsidRPr="00924990" w:rsidRDefault="005B7467" w:rsidP="00924990">
      <w:pPr>
        <w:pStyle w:val="4"/>
        <w:shd w:val="clear" w:color="auto" w:fill="auto"/>
        <w:tabs>
          <w:tab w:val="left" w:pos="0"/>
        </w:tabs>
        <w:spacing w:line="240" w:lineRule="auto"/>
        <w:ind w:right="20" w:firstLine="0"/>
        <w:jc w:val="both"/>
        <w:rPr>
          <w:rStyle w:val="11"/>
          <w:sz w:val="24"/>
          <w:szCs w:val="24"/>
        </w:rPr>
      </w:pPr>
      <w:r w:rsidRPr="00924990">
        <w:rPr>
          <w:rStyle w:val="11"/>
          <w:sz w:val="24"/>
          <w:szCs w:val="24"/>
        </w:rPr>
        <w:tab/>
        <w:t>1.1.</w:t>
      </w:r>
      <w:r w:rsidR="0075142B" w:rsidRPr="00924990">
        <w:rPr>
          <w:rStyle w:val="11"/>
          <w:sz w:val="24"/>
          <w:szCs w:val="24"/>
        </w:rPr>
        <w:t>Предметом настоящего Положения является организация и пров</w:t>
      </w:r>
      <w:r w:rsidR="007F010E" w:rsidRPr="00924990">
        <w:rPr>
          <w:rStyle w:val="11"/>
          <w:sz w:val="24"/>
          <w:szCs w:val="24"/>
        </w:rPr>
        <w:t>едение в муниципальном общеобразовательном учреждении</w:t>
      </w:r>
      <w:r w:rsidR="00BE7AEE" w:rsidRPr="00924990">
        <w:rPr>
          <w:rStyle w:val="11"/>
          <w:sz w:val="24"/>
          <w:szCs w:val="24"/>
        </w:rPr>
        <w:t xml:space="preserve"> «</w:t>
      </w:r>
      <w:r w:rsidR="00230971" w:rsidRPr="00924990">
        <w:rPr>
          <w:rStyle w:val="11"/>
          <w:sz w:val="24"/>
          <w:szCs w:val="24"/>
        </w:rPr>
        <w:t>Стороже</w:t>
      </w:r>
      <w:r w:rsidR="003D5CA7" w:rsidRPr="00924990">
        <w:rPr>
          <w:rStyle w:val="11"/>
          <w:sz w:val="24"/>
          <w:szCs w:val="24"/>
        </w:rPr>
        <w:t>вская</w:t>
      </w:r>
      <w:r w:rsidR="00230971" w:rsidRPr="00924990">
        <w:rPr>
          <w:rStyle w:val="11"/>
          <w:sz w:val="24"/>
          <w:szCs w:val="24"/>
        </w:rPr>
        <w:t xml:space="preserve"> средняя общеобразовательная школа</w:t>
      </w:r>
      <w:r w:rsidR="007F010E" w:rsidRPr="00924990">
        <w:rPr>
          <w:rStyle w:val="11"/>
          <w:sz w:val="24"/>
          <w:szCs w:val="24"/>
        </w:rPr>
        <w:t>» в</w:t>
      </w:r>
      <w:r w:rsidR="0075142B" w:rsidRPr="00924990">
        <w:rPr>
          <w:rStyle w:val="11"/>
          <w:sz w:val="24"/>
          <w:szCs w:val="24"/>
        </w:rPr>
        <w:t xml:space="preserve">сероссийских проверочных работ (далее </w:t>
      </w:r>
      <w:r w:rsidR="0075142B" w:rsidRPr="00924990">
        <w:rPr>
          <w:rStyle w:val="25"/>
          <w:sz w:val="24"/>
          <w:szCs w:val="24"/>
        </w:rPr>
        <w:t xml:space="preserve">- </w:t>
      </w:r>
      <w:r w:rsidR="0075142B" w:rsidRPr="00924990">
        <w:rPr>
          <w:rStyle w:val="11"/>
          <w:sz w:val="24"/>
          <w:szCs w:val="24"/>
        </w:rPr>
        <w:t>ВПР).</w:t>
      </w:r>
    </w:p>
    <w:p w:rsidR="004B4503" w:rsidRPr="00924990" w:rsidRDefault="005B7467" w:rsidP="00924990">
      <w:pPr>
        <w:pStyle w:val="4"/>
        <w:shd w:val="clear" w:color="auto" w:fill="auto"/>
        <w:tabs>
          <w:tab w:val="left" w:pos="567"/>
          <w:tab w:val="left" w:pos="687"/>
          <w:tab w:val="left" w:pos="993"/>
          <w:tab w:val="left" w:pos="113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ab/>
        <w:t>1.2.</w:t>
      </w:r>
      <w:r w:rsidR="004B4503" w:rsidRPr="00924990">
        <w:rPr>
          <w:rStyle w:val="11"/>
          <w:sz w:val="24"/>
          <w:szCs w:val="24"/>
        </w:rPr>
        <w:t>Организация и проведение ВПР в образовательном учреждении регламентируется:</w:t>
      </w:r>
    </w:p>
    <w:p w:rsidR="004B4503" w:rsidRPr="00924990" w:rsidRDefault="005B7467" w:rsidP="00924990">
      <w:pPr>
        <w:pStyle w:val="4"/>
        <w:shd w:val="clear" w:color="auto" w:fill="auto"/>
        <w:tabs>
          <w:tab w:val="left" w:pos="567"/>
          <w:tab w:val="left" w:pos="993"/>
          <w:tab w:val="left" w:pos="1134"/>
          <w:tab w:val="left" w:pos="1293"/>
        </w:tabs>
        <w:spacing w:line="240" w:lineRule="auto"/>
        <w:ind w:right="40" w:firstLine="0"/>
        <w:jc w:val="both"/>
        <w:rPr>
          <w:rStyle w:val="11"/>
          <w:sz w:val="24"/>
          <w:szCs w:val="24"/>
        </w:rPr>
      </w:pPr>
      <w:r w:rsidRPr="00924990">
        <w:rPr>
          <w:rStyle w:val="11"/>
          <w:sz w:val="24"/>
          <w:szCs w:val="24"/>
        </w:rPr>
        <w:tab/>
        <w:t>1.2.1.</w:t>
      </w:r>
      <w:r w:rsidR="00FE26B3" w:rsidRPr="00924990">
        <w:rPr>
          <w:rStyle w:val="11"/>
          <w:sz w:val="24"/>
          <w:szCs w:val="24"/>
        </w:rPr>
        <w:t>Статьей 97 «Информационная открытость системы образования. Мониторинг в системе образования</w:t>
      </w:r>
      <w:r w:rsidR="004B4503" w:rsidRPr="00924990">
        <w:rPr>
          <w:rStyle w:val="11"/>
          <w:sz w:val="24"/>
          <w:szCs w:val="24"/>
        </w:rPr>
        <w:t xml:space="preserve">» </w:t>
      </w:r>
      <w:r w:rsidR="00FE26B3" w:rsidRPr="00924990">
        <w:rPr>
          <w:rStyle w:val="11"/>
          <w:sz w:val="24"/>
          <w:szCs w:val="24"/>
        </w:rPr>
        <w:t>Федерального з</w:t>
      </w:r>
      <w:r w:rsidR="004B4503" w:rsidRPr="00924990">
        <w:rPr>
          <w:rStyle w:val="11"/>
          <w:sz w:val="24"/>
          <w:szCs w:val="24"/>
        </w:rPr>
        <w:t>акона</w:t>
      </w:r>
      <w:r w:rsidR="00474F5E" w:rsidRPr="00924990">
        <w:rPr>
          <w:rStyle w:val="11"/>
          <w:sz w:val="24"/>
          <w:szCs w:val="24"/>
        </w:rPr>
        <w:t xml:space="preserve"> от 29.12.</w:t>
      </w:r>
      <w:r w:rsidR="004B4503" w:rsidRPr="00924990">
        <w:rPr>
          <w:rStyle w:val="11"/>
          <w:sz w:val="24"/>
          <w:szCs w:val="24"/>
        </w:rPr>
        <w:t>2012 г. № 273-Ф3 «Об образовании в Р</w:t>
      </w:r>
      <w:r w:rsidR="00FE26B3" w:rsidRPr="00924990">
        <w:rPr>
          <w:rStyle w:val="11"/>
          <w:sz w:val="24"/>
          <w:szCs w:val="24"/>
        </w:rPr>
        <w:t xml:space="preserve">оссийской </w:t>
      </w:r>
      <w:r w:rsidR="004B4503" w:rsidRPr="00924990">
        <w:rPr>
          <w:rStyle w:val="11"/>
          <w:sz w:val="24"/>
          <w:szCs w:val="24"/>
        </w:rPr>
        <w:t>Ф</w:t>
      </w:r>
      <w:r w:rsidR="00FE26B3" w:rsidRPr="00924990">
        <w:rPr>
          <w:rStyle w:val="11"/>
          <w:sz w:val="24"/>
          <w:szCs w:val="24"/>
        </w:rPr>
        <w:t>едерации</w:t>
      </w:r>
      <w:r w:rsidR="004B4503" w:rsidRPr="00924990">
        <w:rPr>
          <w:rStyle w:val="11"/>
          <w:sz w:val="24"/>
          <w:szCs w:val="24"/>
        </w:rPr>
        <w:t>»</w:t>
      </w:r>
      <w:r w:rsidRPr="00924990">
        <w:rPr>
          <w:rStyle w:val="11"/>
          <w:sz w:val="24"/>
          <w:szCs w:val="24"/>
        </w:rPr>
        <w:t>.</w:t>
      </w:r>
    </w:p>
    <w:p w:rsidR="00FE26B3" w:rsidRPr="00924990" w:rsidRDefault="005B7467" w:rsidP="00924990">
      <w:pPr>
        <w:pStyle w:val="4"/>
        <w:shd w:val="clear" w:color="auto" w:fill="auto"/>
        <w:tabs>
          <w:tab w:val="left" w:pos="567"/>
          <w:tab w:val="left" w:pos="993"/>
          <w:tab w:val="left" w:pos="1134"/>
          <w:tab w:val="left" w:pos="1293"/>
        </w:tabs>
        <w:spacing w:line="240" w:lineRule="auto"/>
        <w:ind w:right="40" w:firstLine="0"/>
        <w:jc w:val="both"/>
        <w:rPr>
          <w:rStyle w:val="11"/>
          <w:sz w:val="24"/>
          <w:szCs w:val="24"/>
        </w:rPr>
      </w:pPr>
      <w:r w:rsidRPr="00924990">
        <w:rPr>
          <w:rStyle w:val="11"/>
          <w:sz w:val="24"/>
          <w:szCs w:val="24"/>
        </w:rPr>
        <w:tab/>
        <w:t xml:space="preserve">1.2.2. </w:t>
      </w:r>
      <w:r w:rsidR="00474F5E" w:rsidRPr="00924990">
        <w:rPr>
          <w:rStyle w:val="11"/>
          <w:sz w:val="24"/>
          <w:szCs w:val="24"/>
        </w:rPr>
        <w:t>Правилами осуществления мониторинга системы образования, утверждёнными постановлением Правительствам Российской Федерации от 05.08.2013 № 662 (ред. от 24.03.2022)</w:t>
      </w:r>
      <w:r w:rsidRPr="00924990">
        <w:rPr>
          <w:rStyle w:val="11"/>
          <w:sz w:val="24"/>
          <w:szCs w:val="24"/>
        </w:rPr>
        <w:t>.</w:t>
      </w:r>
    </w:p>
    <w:p w:rsidR="005B7467" w:rsidRPr="00924990" w:rsidRDefault="005B7467" w:rsidP="00924990">
      <w:pPr>
        <w:pStyle w:val="4"/>
        <w:numPr>
          <w:ilvl w:val="3"/>
          <w:numId w:val="1"/>
        </w:numPr>
        <w:shd w:val="clear" w:color="auto" w:fill="auto"/>
        <w:tabs>
          <w:tab w:val="left" w:pos="567"/>
          <w:tab w:val="left" w:pos="993"/>
          <w:tab w:val="left" w:pos="1134"/>
          <w:tab w:val="left" w:pos="1293"/>
        </w:tabs>
        <w:spacing w:line="240" w:lineRule="auto"/>
        <w:ind w:right="40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 xml:space="preserve">1.2.3. </w:t>
      </w:r>
      <w:r w:rsidRPr="00924990">
        <w:rPr>
          <w:sz w:val="24"/>
          <w:szCs w:val="24"/>
        </w:rPr>
        <w:t>Подпунктом 5.21 Положения о Федеральной службе по надзору в сфере образования и науки, утвержденного постановлением Правительства Российской Федерации от 28.07.2018 г. № 885.</w:t>
      </w:r>
    </w:p>
    <w:p w:rsidR="00FE26B3" w:rsidRPr="00924990" w:rsidRDefault="005B7467" w:rsidP="00924990">
      <w:pPr>
        <w:pStyle w:val="4"/>
        <w:shd w:val="clear" w:color="auto" w:fill="auto"/>
        <w:tabs>
          <w:tab w:val="left" w:pos="567"/>
          <w:tab w:val="left" w:pos="993"/>
          <w:tab w:val="left" w:pos="1134"/>
          <w:tab w:val="left" w:pos="1293"/>
        </w:tabs>
        <w:spacing w:line="240" w:lineRule="auto"/>
        <w:ind w:right="40" w:firstLine="0"/>
        <w:jc w:val="both"/>
        <w:rPr>
          <w:sz w:val="24"/>
          <w:szCs w:val="24"/>
        </w:rPr>
      </w:pPr>
      <w:r w:rsidRPr="00924990">
        <w:rPr>
          <w:sz w:val="24"/>
          <w:szCs w:val="24"/>
        </w:rPr>
        <w:tab/>
        <w:t>1.2.4.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г.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мероприятиях».</w:t>
      </w:r>
    </w:p>
    <w:p w:rsidR="004B4503" w:rsidRPr="00924990" w:rsidRDefault="005B7467" w:rsidP="00924990">
      <w:pPr>
        <w:pStyle w:val="4"/>
        <w:shd w:val="clear" w:color="auto" w:fill="auto"/>
        <w:tabs>
          <w:tab w:val="left" w:pos="567"/>
          <w:tab w:val="left" w:pos="993"/>
          <w:tab w:val="left" w:pos="1134"/>
          <w:tab w:val="left" w:pos="1298"/>
        </w:tabs>
        <w:spacing w:line="240" w:lineRule="auto"/>
        <w:ind w:right="40" w:firstLine="0"/>
        <w:jc w:val="both"/>
        <w:rPr>
          <w:sz w:val="24"/>
          <w:szCs w:val="24"/>
        </w:rPr>
      </w:pPr>
      <w:r w:rsidRPr="00924990">
        <w:rPr>
          <w:sz w:val="24"/>
          <w:szCs w:val="24"/>
        </w:rPr>
        <w:tab/>
        <w:t>1.2.5.</w:t>
      </w:r>
      <w:r w:rsidR="004B4503" w:rsidRPr="00924990">
        <w:rPr>
          <w:rStyle w:val="11"/>
          <w:sz w:val="24"/>
          <w:szCs w:val="24"/>
        </w:rPr>
        <w:t>Нормативно правовыми актами и инструктивными материалами Федеральной службы по надзор</w:t>
      </w:r>
      <w:r w:rsidR="009C0B20" w:rsidRPr="00924990">
        <w:rPr>
          <w:rStyle w:val="11"/>
          <w:sz w:val="24"/>
          <w:szCs w:val="24"/>
        </w:rPr>
        <w:t>у в сфере образования и науки Российской Федерации, Министерства образования, науки и молодёжной политики Республики Коми, Управления образования администрации муниципального образования муниципального района «Корткерос», муниципального общеобразовательного учреждения</w:t>
      </w:r>
      <w:r w:rsidR="004B4503" w:rsidRPr="00924990">
        <w:rPr>
          <w:rStyle w:val="11"/>
          <w:sz w:val="24"/>
          <w:szCs w:val="24"/>
        </w:rPr>
        <w:t xml:space="preserve"> «Сторожевская средняя общеобразовательная школа» и др. документами.</w:t>
      </w:r>
    </w:p>
    <w:p w:rsidR="009C0B20" w:rsidRPr="00924990" w:rsidRDefault="009C0B20" w:rsidP="00924990">
      <w:pPr>
        <w:pStyle w:val="4"/>
        <w:shd w:val="clear" w:color="auto" w:fill="auto"/>
        <w:tabs>
          <w:tab w:val="left" w:pos="567"/>
          <w:tab w:val="left" w:pos="682"/>
          <w:tab w:val="left" w:pos="851"/>
          <w:tab w:val="left" w:pos="993"/>
          <w:tab w:val="left" w:pos="1134"/>
        </w:tabs>
        <w:spacing w:line="240" w:lineRule="auto"/>
        <w:ind w:left="567" w:firstLine="0"/>
        <w:jc w:val="both"/>
        <w:rPr>
          <w:rStyle w:val="11"/>
          <w:sz w:val="24"/>
          <w:szCs w:val="24"/>
        </w:rPr>
      </w:pPr>
      <w:r w:rsidRPr="00924990">
        <w:rPr>
          <w:rStyle w:val="11"/>
          <w:sz w:val="24"/>
          <w:szCs w:val="24"/>
        </w:rPr>
        <w:t>1.3.Настоящее Положение направлено на оказание методической помощи участникам</w:t>
      </w:r>
    </w:p>
    <w:p w:rsidR="009C0B20" w:rsidRPr="00924990" w:rsidRDefault="009C0B20" w:rsidP="00924990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line="240" w:lineRule="auto"/>
        <w:ind w:firstLine="0"/>
        <w:jc w:val="both"/>
        <w:rPr>
          <w:rStyle w:val="11"/>
          <w:sz w:val="24"/>
          <w:szCs w:val="24"/>
        </w:rPr>
      </w:pPr>
      <w:r w:rsidRPr="00924990">
        <w:rPr>
          <w:rStyle w:val="11"/>
          <w:sz w:val="24"/>
          <w:szCs w:val="24"/>
        </w:rPr>
        <w:t>всероссийских проверочных работ муниципального общеобразовательного учреждения «Сторожевская средняя общеобразовательная школа».</w:t>
      </w:r>
    </w:p>
    <w:p w:rsidR="009C0B20" w:rsidRPr="00924990" w:rsidRDefault="00543306" w:rsidP="005259FB">
      <w:pPr>
        <w:pStyle w:val="4"/>
        <w:shd w:val="clear" w:color="auto" w:fill="auto"/>
        <w:tabs>
          <w:tab w:val="left" w:pos="0"/>
          <w:tab w:val="left" w:pos="567"/>
          <w:tab w:val="left" w:pos="1134"/>
        </w:tabs>
        <w:spacing w:line="240" w:lineRule="auto"/>
        <w:ind w:firstLine="0"/>
        <w:jc w:val="both"/>
        <w:rPr>
          <w:rStyle w:val="11"/>
          <w:sz w:val="24"/>
          <w:szCs w:val="24"/>
        </w:rPr>
      </w:pPr>
      <w:r w:rsidRPr="00924990">
        <w:rPr>
          <w:rStyle w:val="11"/>
          <w:sz w:val="24"/>
          <w:szCs w:val="24"/>
        </w:rPr>
        <w:tab/>
      </w:r>
      <w:r w:rsidR="009C0B20" w:rsidRPr="00924990">
        <w:rPr>
          <w:rStyle w:val="11"/>
          <w:sz w:val="24"/>
          <w:szCs w:val="24"/>
        </w:rPr>
        <w:t>1.4.</w:t>
      </w:r>
      <w:r w:rsidRPr="00924990">
        <w:rPr>
          <w:rStyle w:val="11"/>
          <w:sz w:val="24"/>
          <w:szCs w:val="24"/>
        </w:rPr>
        <w:t>Всероссийские проверочные работы проводятся в целях: осуществления мониторинга системы образования, в том числе мониторинга уровня подготовки обучающихся с соответствии с федеральными государственными образовательными     стандартами; совершенствования преподавания учебных предметов и повышения качества образования.</w:t>
      </w:r>
    </w:p>
    <w:p w:rsidR="00785DF0" w:rsidRPr="00924990" w:rsidRDefault="00594663" w:rsidP="00924990">
      <w:pPr>
        <w:pStyle w:val="4"/>
        <w:shd w:val="clear" w:color="auto" w:fill="auto"/>
        <w:tabs>
          <w:tab w:val="left" w:pos="567"/>
          <w:tab w:val="left" w:pos="682"/>
          <w:tab w:val="left" w:pos="851"/>
          <w:tab w:val="left" w:pos="993"/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ab/>
        <w:t>1.5.</w:t>
      </w:r>
      <w:r w:rsidR="0075142B" w:rsidRPr="00924990">
        <w:rPr>
          <w:rStyle w:val="11"/>
          <w:sz w:val="24"/>
          <w:szCs w:val="24"/>
        </w:rPr>
        <w:t>Основными задачами организации и проведения ВПР являются:</w:t>
      </w:r>
    </w:p>
    <w:p w:rsidR="004B4503" w:rsidRPr="00924990" w:rsidRDefault="00594663" w:rsidP="00924990">
      <w:pPr>
        <w:pStyle w:val="4"/>
        <w:shd w:val="clear" w:color="auto" w:fill="auto"/>
        <w:tabs>
          <w:tab w:val="left" w:pos="567"/>
          <w:tab w:val="left" w:pos="851"/>
          <w:tab w:val="left" w:pos="993"/>
          <w:tab w:val="left" w:pos="1108"/>
          <w:tab w:val="left" w:pos="1134"/>
        </w:tabs>
        <w:spacing w:line="240" w:lineRule="auto"/>
        <w:ind w:left="567" w:right="20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>1.5.1.</w:t>
      </w:r>
      <w:r w:rsidR="0075142B" w:rsidRPr="00924990">
        <w:rPr>
          <w:rStyle w:val="11"/>
          <w:sz w:val="24"/>
          <w:szCs w:val="24"/>
        </w:rPr>
        <w:t>оценка уровня общеобразовательной подготовки обучающихся в соответствии с требован</w:t>
      </w:r>
      <w:r w:rsidR="003A3E00" w:rsidRPr="00924990">
        <w:rPr>
          <w:rStyle w:val="11"/>
          <w:sz w:val="24"/>
          <w:szCs w:val="24"/>
        </w:rPr>
        <w:t>иями ФГОС НОО, ООО, СОО</w:t>
      </w:r>
      <w:r w:rsidR="0075142B" w:rsidRPr="00924990">
        <w:rPr>
          <w:rStyle w:val="11"/>
          <w:sz w:val="24"/>
          <w:szCs w:val="24"/>
        </w:rPr>
        <w:t>;</w:t>
      </w:r>
    </w:p>
    <w:p w:rsidR="004B4503" w:rsidRPr="00924990" w:rsidRDefault="00594663" w:rsidP="00924990">
      <w:pPr>
        <w:pStyle w:val="4"/>
        <w:shd w:val="clear" w:color="auto" w:fill="auto"/>
        <w:tabs>
          <w:tab w:val="left" w:pos="567"/>
          <w:tab w:val="left" w:pos="851"/>
          <w:tab w:val="left" w:pos="993"/>
          <w:tab w:val="left" w:pos="1108"/>
          <w:tab w:val="left" w:pos="1134"/>
        </w:tabs>
        <w:spacing w:line="240" w:lineRule="auto"/>
        <w:ind w:left="567" w:right="20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>1.5.2.</w:t>
      </w:r>
      <w:r w:rsidR="0075142B" w:rsidRPr="00924990">
        <w:rPr>
          <w:rStyle w:val="11"/>
          <w:sz w:val="24"/>
          <w:szCs w:val="24"/>
        </w:rPr>
        <w:t>осуществление диагностики достижений предметных и метапредметных результатов;</w:t>
      </w:r>
    </w:p>
    <w:p w:rsidR="004B4503" w:rsidRPr="00924990" w:rsidRDefault="00594663" w:rsidP="00924990">
      <w:pPr>
        <w:pStyle w:val="4"/>
        <w:shd w:val="clear" w:color="auto" w:fill="auto"/>
        <w:tabs>
          <w:tab w:val="left" w:pos="567"/>
          <w:tab w:val="left" w:pos="851"/>
          <w:tab w:val="left" w:pos="993"/>
          <w:tab w:val="left" w:pos="1108"/>
          <w:tab w:val="left" w:pos="1134"/>
        </w:tabs>
        <w:spacing w:line="240" w:lineRule="auto"/>
        <w:ind w:left="567" w:right="20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lastRenderedPageBreak/>
        <w:t>1.5.3.</w:t>
      </w:r>
      <w:r w:rsidR="0075142B" w:rsidRPr="00924990">
        <w:rPr>
          <w:rStyle w:val="11"/>
          <w:sz w:val="24"/>
          <w:szCs w:val="24"/>
        </w:rPr>
        <w:t>осуществление ди</w:t>
      </w:r>
      <w:r w:rsidR="00BE7AEE" w:rsidRPr="00924990">
        <w:rPr>
          <w:rStyle w:val="11"/>
          <w:sz w:val="24"/>
          <w:szCs w:val="24"/>
        </w:rPr>
        <w:t>агностики уровня сформированности</w:t>
      </w:r>
      <w:r w:rsidR="0075142B" w:rsidRPr="00924990">
        <w:rPr>
          <w:rStyle w:val="11"/>
          <w:sz w:val="24"/>
          <w:szCs w:val="24"/>
        </w:rPr>
        <w:t xml:space="preserve"> универсальных учебных действий и овладения межпредметными понятиями;</w:t>
      </w:r>
    </w:p>
    <w:p w:rsidR="00785DF0" w:rsidRPr="00924990" w:rsidRDefault="00594663" w:rsidP="00924990">
      <w:pPr>
        <w:pStyle w:val="4"/>
        <w:shd w:val="clear" w:color="auto" w:fill="auto"/>
        <w:tabs>
          <w:tab w:val="left" w:pos="567"/>
          <w:tab w:val="left" w:pos="851"/>
          <w:tab w:val="left" w:pos="993"/>
          <w:tab w:val="left" w:pos="1108"/>
          <w:tab w:val="left" w:pos="1134"/>
        </w:tabs>
        <w:spacing w:line="240" w:lineRule="auto"/>
        <w:ind w:left="567" w:right="20" w:firstLine="0"/>
        <w:jc w:val="both"/>
        <w:rPr>
          <w:rStyle w:val="11"/>
          <w:sz w:val="24"/>
          <w:szCs w:val="24"/>
        </w:rPr>
      </w:pPr>
      <w:r w:rsidRPr="00924990">
        <w:rPr>
          <w:rStyle w:val="11"/>
          <w:sz w:val="24"/>
          <w:szCs w:val="24"/>
        </w:rPr>
        <w:t>1.5.4.</w:t>
      </w:r>
      <w:r w:rsidR="0075142B" w:rsidRPr="00924990">
        <w:rPr>
          <w:rStyle w:val="11"/>
          <w:sz w:val="24"/>
          <w:szCs w:val="24"/>
        </w:rPr>
        <w:t>совершенствование методики преподавания.</w:t>
      </w:r>
    </w:p>
    <w:p w:rsidR="00370B8B" w:rsidRPr="00924990" w:rsidRDefault="00370B8B" w:rsidP="00924990">
      <w:pPr>
        <w:pStyle w:val="4"/>
        <w:shd w:val="clear" w:color="auto" w:fill="auto"/>
        <w:tabs>
          <w:tab w:val="left" w:pos="567"/>
          <w:tab w:val="left" w:pos="851"/>
          <w:tab w:val="left" w:pos="993"/>
          <w:tab w:val="left" w:pos="1108"/>
          <w:tab w:val="left" w:pos="1134"/>
        </w:tabs>
        <w:spacing w:line="240" w:lineRule="auto"/>
        <w:ind w:left="567" w:right="20" w:firstLine="0"/>
        <w:jc w:val="both"/>
        <w:rPr>
          <w:rStyle w:val="11"/>
          <w:sz w:val="24"/>
          <w:szCs w:val="24"/>
        </w:rPr>
      </w:pPr>
    </w:p>
    <w:p w:rsidR="00370B8B" w:rsidRPr="00924990" w:rsidRDefault="00370B8B" w:rsidP="00924990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  <w:tab w:val="left" w:pos="2552"/>
          <w:tab w:val="left" w:pos="3119"/>
          <w:tab w:val="left" w:pos="3261"/>
          <w:tab w:val="left" w:pos="3686"/>
        </w:tabs>
        <w:spacing w:line="240" w:lineRule="auto"/>
        <w:ind w:firstLine="567"/>
        <w:jc w:val="center"/>
        <w:rPr>
          <w:rStyle w:val="24"/>
          <w:b/>
          <w:bCs/>
          <w:sz w:val="24"/>
          <w:szCs w:val="24"/>
        </w:rPr>
      </w:pPr>
      <w:r w:rsidRPr="00924990">
        <w:rPr>
          <w:rStyle w:val="24"/>
          <w:b/>
          <w:bCs/>
          <w:sz w:val="24"/>
          <w:szCs w:val="24"/>
        </w:rPr>
        <w:t>Проведение ВПР</w:t>
      </w:r>
    </w:p>
    <w:p w:rsidR="00370B8B" w:rsidRPr="00924990" w:rsidRDefault="00370B8B" w:rsidP="00924990">
      <w:pPr>
        <w:pStyle w:val="4"/>
        <w:shd w:val="clear" w:color="auto" w:fill="auto"/>
        <w:tabs>
          <w:tab w:val="left" w:pos="567"/>
          <w:tab w:val="left" w:pos="851"/>
          <w:tab w:val="left" w:pos="993"/>
          <w:tab w:val="left" w:pos="1108"/>
          <w:tab w:val="left" w:pos="1134"/>
        </w:tabs>
        <w:spacing w:line="240" w:lineRule="auto"/>
        <w:ind w:left="567" w:right="20" w:firstLine="0"/>
        <w:jc w:val="center"/>
        <w:rPr>
          <w:sz w:val="24"/>
          <w:szCs w:val="24"/>
        </w:rPr>
      </w:pPr>
    </w:p>
    <w:p w:rsidR="00785DF0" w:rsidRPr="00924990" w:rsidRDefault="00370B8B" w:rsidP="00924990">
      <w:pPr>
        <w:pStyle w:val="4"/>
        <w:shd w:val="clear" w:color="auto" w:fill="auto"/>
        <w:tabs>
          <w:tab w:val="left" w:pos="567"/>
          <w:tab w:val="left" w:pos="687"/>
          <w:tab w:val="left" w:pos="851"/>
          <w:tab w:val="left" w:pos="993"/>
          <w:tab w:val="left" w:pos="1134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>2.1</w:t>
      </w:r>
      <w:r w:rsidR="00594663" w:rsidRPr="00924990">
        <w:rPr>
          <w:rStyle w:val="11"/>
          <w:sz w:val="24"/>
          <w:szCs w:val="24"/>
        </w:rPr>
        <w:t>.</w:t>
      </w:r>
      <w:r w:rsidR="0075142B" w:rsidRPr="00924990">
        <w:rPr>
          <w:rStyle w:val="11"/>
          <w:sz w:val="24"/>
          <w:szCs w:val="24"/>
        </w:rPr>
        <w:t>Проведение ВПР осуществляет образовательная организация.</w:t>
      </w:r>
    </w:p>
    <w:p w:rsidR="00785DF0" w:rsidRPr="00924990" w:rsidRDefault="00370B8B" w:rsidP="00924990">
      <w:pPr>
        <w:pStyle w:val="4"/>
        <w:shd w:val="clear" w:color="auto" w:fill="auto"/>
        <w:tabs>
          <w:tab w:val="left" w:pos="0"/>
          <w:tab w:val="left" w:pos="567"/>
          <w:tab w:val="left" w:pos="993"/>
          <w:tab w:val="left" w:pos="113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ab/>
        <w:t>2.2</w:t>
      </w:r>
      <w:r w:rsidR="00594663" w:rsidRPr="00924990">
        <w:rPr>
          <w:rStyle w:val="11"/>
          <w:sz w:val="24"/>
          <w:szCs w:val="24"/>
        </w:rPr>
        <w:t>.</w:t>
      </w:r>
      <w:r w:rsidR="0075142B" w:rsidRPr="00924990">
        <w:rPr>
          <w:rStyle w:val="11"/>
          <w:sz w:val="24"/>
          <w:szCs w:val="24"/>
        </w:rPr>
        <w:t>Проведение ВПР осуществляется в сроки, утверждённые Федеральной службой по надзору в сфере образования и науки Р</w:t>
      </w:r>
      <w:r w:rsidR="00594663" w:rsidRPr="00924990">
        <w:rPr>
          <w:rStyle w:val="11"/>
          <w:sz w:val="24"/>
          <w:szCs w:val="24"/>
        </w:rPr>
        <w:t xml:space="preserve">оссийской </w:t>
      </w:r>
      <w:r w:rsidR="0075142B" w:rsidRPr="00924990">
        <w:rPr>
          <w:rStyle w:val="11"/>
          <w:sz w:val="24"/>
          <w:szCs w:val="24"/>
        </w:rPr>
        <w:t>Ф</w:t>
      </w:r>
      <w:r w:rsidR="00594663" w:rsidRPr="00924990">
        <w:rPr>
          <w:rStyle w:val="11"/>
          <w:sz w:val="24"/>
          <w:szCs w:val="24"/>
        </w:rPr>
        <w:t>едерации</w:t>
      </w:r>
      <w:r w:rsidR="0075142B" w:rsidRPr="00924990">
        <w:rPr>
          <w:rStyle w:val="11"/>
          <w:sz w:val="24"/>
          <w:szCs w:val="24"/>
        </w:rPr>
        <w:t>.</w:t>
      </w:r>
    </w:p>
    <w:p w:rsidR="003D5CA7" w:rsidRPr="00924990" w:rsidRDefault="00370B8B" w:rsidP="00924990">
      <w:pPr>
        <w:pStyle w:val="4"/>
        <w:shd w:val="clear" w:color="auto" w:fill="auto"/>
        <w:tabs>
          <w:tab w:val="left" w:pos="0"/>
          <w:tab w:val="left" w:pos="142"/>
          <w:tab w:val="left" w:pos="567"/>
          <w:tab w:val="left" w:pos="993"/>
          <w:tab w:val="left" w:pos="113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ab/>
      </w:r>
      <w:r w:rsidRPr="00924990">
        <w:rPr>
          <w:rStyle w:val="11"/>
          <w:sz w:val="24"/>
          <w:szCs w:val="24"/>
        </w:rPr>
        <w:tab/>
        <w:t>2.3</w:t>
      </w:r>
      <w:r w:rsidR="00594663" w:rsidRPr="00924990">
        <w:rPr>
          <w:rStyle w:val="11"/>
          <w:sz w:val="24"/>
          <w:szCs w:val="24"/>
        </w:rPr>
        <w:t>.</w:t>
      </w:r>
      <w:r w:rsidR="0075142B" w:rsidRPr="00924990">
        <w:rPr>
          <w:rStyle w:val="11"/>
          <w:sz w:val="24"/>
          <w:szCs w:val="24"/>
        </w:rPr>
        <w:t>Проведение ВПР в образовательной организации регламентируется приказом директора.</w:t>
      </w:r>
    </w:p>
    <w:p w:rsidR="00785DF0" w:rsidRPr="00924990" w:rsidRDefault="00370B8B" w:rsidP="00924990">
      <w:pPr>
        <w:pStyle w:val="4"/>
        <w:shd w:val="clear" w:color="auto" w:fill="auto"/>
        <w:tabs>
          <w:tab w:val="left" w:pos="0"/>
          <w:tab w:val="left" w:pos="567"/>
          <w:tab w:val="left" w:pos="851"/>
          <w:tab w:val="left" w:pos="113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ab/>
      </w:r>
      <w:r w:rsidR="00383B68" w:rsidRPr="00924990">
        <w:rPr>
          <w:rStyle w:val="11"/>
          <w:sz w:val="24"/>
          <w:szCs w:val="24"/>
        </w:rPr>
        <w:t>2.4</w:t>
      </w:r>
      <w:r w:rsidR="008B0F6C" w:rsidRPr="00924990">
        <w:rPr>
          <w:rStyle w:val="11"/>
          <w:sz w:val="24"/>
          <w:szCs w:val="24"/>
        </w:rPr>
        <w:t>.</w:t>
      </w:r>
      <w:r w:rsidR="004B12FB" w:rsidRPr="00924990">
        <w:rPr>
          <w:rStyle w:val="11"/>
          <w:sz w:val="24"/>
          <w:szCs w:val="24"/>
        </w:rPr>
        <w:t>О</w:t>
      </w:r>
      <w:r w:rsidR="004755FD" w:rsidRPr="00924990">
        <w:rPr>
          <w:rStyle w:val="11"/>
          <w:sz w:val="24"/>
          <w:szCs w:val="24"/>
        </w:rPr>
        <w:t>бразовательное учреждение</w:t>
      </w:r>
      <w:r w:rsidR="0075142B" w:rsidRPr="00924990">
        <w:rPr>
          <w:rStyle w:val="11"/>
          <w:sz w:val="24"/>
          <w:szCs w:val="24"/>
        </w:rPr>
        <w:t xml:space="preserve"> обеспечивает порядок и дисциплину в классах при проведении всероссийских проверочных работ. Рассадка учащихся проводится по два участника за партой. Для создания максимально благоприятных условий выполнения ВПР обучающиеся могут быть посажены по одному за стол</w:t>
      </w:r>
      <w:r w:rsidR="004755FD" w:rsidRPr="00924990">
        <w:rPr>
          <w:rStyle w:val="11"/>
          <w:sz w:val="24"/>
          <w:szCs w:val="24"/>
        </w:rPr>
        <w:t xml:space="preserve"> (при наличии условий)</w:t>
      </w:r>
      <w:r w:rsidR="0075142B" w:rsidRPr="00924990">
        <w:rPr>
          <w:rStyle w:val="11"/>
          <w:sz w:val="24"/>
          <w:szCs w:val="24"/>
        </w:rPr>
        <w:t>. Проведение работы осуществляется организатор</w:t>
      </w:r>
      <w:r w:rsidR="00F9222C" w:rsidRPr="00924990">
        <w:rPr>
          <w:rStyle w:val="11"/>
          <w:sz w:val="24"/>
          <w:szCs w:val="24"/>
        </w:rPr>
        <w:t>ом (</w:t>
      </w:r>
      <w:r w:rsidR="0075142B" w:rsidRPr="00924990">
        <w:rPr>
          <w:rStyle w:val="11"/>
          <w:sz w:val="24"/>
          <w:szCs w:val="24"/>
        </w:rPr>
        <w:t>учител</w:t>
      </w:r>
      <w:r w:rsidR="00F9222C" w:rsidRPr="00924990">
        <w:rPr>
          <w:rStyle w:val="11"/>
          <w:sz w:val="24"/>
          <w:szCs w:val="24"/>
        </w:rPr>
        <w:t>ем</w:t>
      </w:r>
      <w:r w:rsidR="0075142B" w:rsidRPr="00924990">
        <w:rPr>
          <w:rStyle w:val="11"/>
          <w:sz w:val="24"/>
          <w:szCs w:val="24"/>
        </w:rPr>
        <w:t>, преподающи</w:t>
      </w:r>
      <w:r w:rsidR="00F9222C" w:rsidRPr="00924990">
        <w:rPr>
          <w:rStyle w:val="11"/>
          <w:sz w:val="24"/>
          <w:szCs w:val="24"/>
        </w:rPr>
        <w:t>м</w:t>
      </w:r>
      <w:r w:rsidR="0075142B" w:rsidRPr="00924990">
        <w:rPr>
          <w:rStyle w:val="11"/>
          <w:sz w:val="24"/>
          <w:szCs w:val="24"/>
        </w:rPr>
        <w:t xml:space="preserve"> в этом классе, если иное не будет предписано)</w:t>
      </w:r>
      <w:r w:rsidR="00F9222C" w:rsidRPr="00924990">
        <w:rPr>
          <w:rStyle w:val="11"/>
          <w:sz w:val="24"/>
          <w:szCs w:val="24"/>
        </w:rPr>
        <w:t xml:space="preserve"> при участии наблюдателя</w:t>
      </w:r>
      <w:r w:rsidR="0075142B" w:rsidRPr="00924990">
        <w:rPr>
          <w:rStyle w:val="11"/>
          <w:sz w:val="24"/>
          <w:szCs w:val="24"/>
        </w:rPr>
        <w:t>.</w:t>
      </w:r>
    </w:p>
    <w:p w:rsidR="00785DF0" w:rsidRPr="00924990" w:rsidRDefault="009B3F92" w:rsidP="00924990">
      <w:pPr>
        <w:pStyle w:val="4"/>
        <w:shd w:val="clear" w:color="auto" w:fill="auto"/>
        <w:tabs>
          <w:tab w:val="left" w:pos="0"/>
          <w:tab w:val="left" w:pos="567"/>
          <w:tab w:val="left" w:pos="993"/>
          <w:tab w:val="left" w:pos="1134"/>
        </w:tabs>
        <w:spacing w:line="240" w:lineRule="auto"/>
        <w:ind w:right="20" w:firstLine="0"/>
        <w:jc w:val="both"/>
        <w:rPr>
          <w:rStyle w:val="11"/>
          <w:sz w:val="24"/>
          <w:szCs w:val="24"/>
        </w:rPr>
      </w:pPr>
      <w:r w:rsidRPr="00924990">
        <w:rPr>
          <w:rStyle w:val="11"/>
          <w:sz w:val="24"/>
          <w:szCs w:val="24"/>
        </w:rPr>
        <w:tab/>
      </w:r>
      <w:r w:rsidR="00383B68" w:rsidRPr="00924990">
        <w:rPr>
          <w:rStyle w:val="11"/>
          <w:sz w:val="24"/>
          <w:szCs w:val="24"/>
        </w:rPr>
        <w:t>2.5</w:t>
      </w:r>
      <w:r w:rsidR="00370B8B" w:rsidRPr="00924990">
        <w:rPr>
          <w:rStyle w:val="11"/>
          <w:sz w:val="24"/>
          <w:szCs w:val="24"/>
        </w:rPr>
        <w:t>.</w:t>
      </w:r>
      <w:r w:rsidR="0075142B" w:rsidRPr="00924990">
        <w:rPr>
          <w:rStyle w:val="11"/>
          <w:sz w:val="24"/>
          <w:szCs w:val="24"/>
        </w:rPr>
        <w:t>Учебные занятия в день написания ВПР проводятся в</w:t>
      </w:r>
      <w:r w:rsidR="00543726" w:rsidRPr="00924990">
        <w:rPr>
          <w:rStyle w:val="11"/>
          <w:sz w:val="24"/>
          <w:szCs w:val="24"/>
        </w:rPr>
        <w:t xml:space="preserve"> обычном школьном режиме</w:t>
      </w:r>
      <w:r w:rsidR="0075142B" w:rsidRPr="00924990">
        <w:rPr>
          <w:rStyle w:val="11"/>
          <w:sz w:val="24"/>
          <w:szCs w:val="24"/>
        </w:rPr>
        <w:t>. ВПР проводятся на 2-4 уроке (допустима коррекция расписания учебных занятий в день написания).</w:t>
      </w:r>
    </w:p>
    <w:p w:rsidR="005F226A" w:rsidRPr="00924990" w:rsidRDefault="009B3F92" w:rsidP="00924990">
      <w:pPr>
        <w:pStyle w:val="4"/>
        <w:shd w:val="clear" w:color="auto" w:fill="auto"/>
        <w:tabs>
          <w:tab w:val="left" w:pos="0"/>
          <w:tab w:val="left" w:pos="567"/>
          <w:tab w:val="left" w:pos="993"/>
          <w:tab w:val="left" w:pos="113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924990">
        <w:rPr>
          <w:sz w:val="24"/>
          <w:szCs w:val="24"/>
        </w:rPr>
        <w:tab/>
      </w:r>
      <w:r w:rsidR="00383B68" w:rsidRPr="00924990">
        <w:rPr>
          <w:sz w:val="24"/>
          <w:szCs w:val="24"/>
        </w:rPr>
        <w:t>2.6</w:t>
      </w:r>
      <w:r w:rsidRPr="00924990">
        <w:rPr>
          <w:sz w:val="24"/>
          <w:szCs w:val="24"/>
        </w:rPr>
        <w:t>.</w:t>
      </w:r>
      <w:r w:rsidR="005F226A" w:rsidRPr="00924990">
        <w:rPr>
          <w:sz w:val="24"/>
          <w:szCs w:val="24"/>
        </w:rPr>
        <w:t>ВПР выполняются в рамкам отв</w:t>
      </w:r>
      <w:r w:rsidR="00F44611" w:rsidRPr="00924990">
        <w:rPr>
          <w:sz w:val="24"/>
          <w:szCs w:val="24"/>
        </w:rPr>
        <w:t>едённого регламентом времени (45</w:t>
      </w:r>
      <w:r w:rsidR="005F226A" w:rsidRPr="00924990">
        <w:rPr>
          <w:sz w:val="24"/>
          <w:szCs w:val="24"/>
        </w:rPr>
        <w:t xml:space="preserve"> мин, 60 мин, 90 </w:t>
      </w:r>
      <w:r w:rsidR="00F44611" w:rsidRPr="00924990">
        <w:rPr>
          <w:sz w:val="24"/>
          <w:szCs w:val="24"/>
        </w:rPr>
        <w:t>мин) на 2-4</w:t>
      </w:r>
      <w:r w:rsidRPr="00924990">
        <w:rPr>
          <w:sz w:val="24"/>
          <w:szCs w:val="24"/>
        </w:rPr>
        <w:t>-5</w:t>
      </w:r>
      <w:r w:rsidR="00F44611" w:rsidRPr="00924990">
        <w:rPr>
          <w:sz w:val="24"/>
          <w:szCs w:val="24"/>
        </w:rPr>
        <w:t xml:space="preserve"> уроках</w:t>
      </w:r>
      <w:r w:rsidR="005F226A" w:rsidRPr="00924990">
        <w:rPr>
          <w:sz w:val="24"/>
          <w:szCs w:val="24"/>
        </w:rPr>
        <w:t xml:space="preserve">, учитывая, что продолжительность урока – 40 мин, а перемены </w:t>
      </w:r>
      <w:r w:rsidR="00B7085B" w:rsidRPr="00924990">
        <w:rPr>
          <w:sz w:val="24"/>
          <w:szCs w:val="24"/>
        </w:rPr>
        <w:t>20</w:t>
      </w:r>
      <w:r w:rsidR="005F226A" w:rsidRPr="00924990">
        <w:rPr>
          <w:sz w:val="24"/>
          <w:szCs w:val="24"/>
        </w:rPr>
        <w:t xml:space="preserve"> мин, то на проведение ВПР (45 мин) заимствуется 5 мин от паузы между уроками, ВПР (60 мин) складывается из времени урока (40 мин) + перемена (</w:t>
      </w:r>
      <w:r w:rsidR="00B7085B" w:rsidRPr="00924990">
        <w:rPr>
          <w:sz w:val="24"/>
          <w:szCs w:val="24"/>
        </w:rPr>
        <w:t>20</w:t>
      </w:r>
      <w:r w:rsidR="005F226A" w:rsidRPr="00924990">
        <w:rPr>
          <w:sz w:val="24"/>
          <w:szCs w:val="24"/>
        </w:rPr>
        <w:t xml:space="preserve"> мин), кроме этого, необходимо сохранить паузу между окончанием ВПР и следующим уроком в течение 15 мин. ВПР (90 мин) складывается из времени урока (40 мин) + перемена (</w:t>
      </w:r>
      <w:r w:rsidR="00B7085B" w:rsidRPr="00924990">
        <w:rPr>
          <w:sz w:val="24"/>
          <w:szCs w:val="24"/>
        </w:rPr>
        <w:t>20</w:t>
      </w:r>
      <w:r w:rsidR="005F226A" w:rsidRPr="00924990">
        <w:rPr>
          <w:sz w:val="24"/>
          <w:szCs w:val="24"/>
        </w:rPr>
        <w:t xml:space="preserve"> мин) + 3</w:t>
      </w:r>
      <w:r w:rsidR="00B7085B" w:rsidRPr="00924990">
        <w:rPr>
          <w:sz w:val="24"/>
          <w:szCs w:val="24"/>
        </w:rPr>
        <w:t>0</w:t>
      </w:r>
      <w:r w:rsidR="005F226A" w:rsidRPr="00924990">
        <w:rPr>
          <w:sz w:val="24"/>
          <w:szCs w:val="24"/>
        </w:rPr>
        <w:t xml:space="preserve"> мин (следующего урока). В случае необходимости выхода из аудитории ученик оставляет все материалы на своем рабочем</w:t>
      </w:r>
      <w:r w:rsidR="00DD24BF" w:rsidRPr="00924990">
        <w:rPr>
          <w:sz w:val="24"/>
          <w:szCs w:val="24"/>
        </w:rPr>
        <w:t xml:space="preserve"> </w:t>
      </w:r>
      <w:r w:rsidR="005F226A" w:rsidRPr="00924990">
        <w:rPr>
          <w:sz w:val="24"/>
          <w:szCs w:val="24"/>
        </w:rPr>
        <w:t>столе: задания, черновики, дополнительные материалы (при наличии) и письменные принадлежности.</w:t>
      </w:r>
    </w:p>
    <w:p w:rsidR="009B3F92" w:rsidRPr="00924990" w:rsidRDefault="009B3F92" w:rsidP="00924990">
      <w:pPr>
        <w:pStyle w:val="4"/>
        <w:shd w:val="clear" w:color="auto" w:fill="auto"/>
        <w:tabs>
          <w:tab w:val="left" w:pos="0"/>
          <w:tab w:val="left" w:pos="567"/>
          <w:tab w:val="left" w:pos="993"/>
          <w:tab w:val="left" w:pos="113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924990">
        <w:rPr>
          <w:sz w:val="24"/>
          <w:szCs w:val="24"/>
        </w:rPr>
        <w:tab/>
      </w:r>
      <w:r w:rsidR="00383B68" w:rsidRPr="00924990">
        <w:rPr>
          <w:sz w:val="24"/>
          <w:szCs w:val="24"/>
        </w:rPr>
        <w:t>2.7</w:t>
      </w:r>
      <w:r w:rsidRPr="00924990">
        <w:rPr>
          <w:sz w:val="24"/>
          <w:szCs w:val="24"/>
        </w:rPr>
        <w:t>.При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 ВПР по отдельным учебным предметам в компьютерной форме принимает директор Школы по согласованию с педагогическим советом и исходя из технической оснащенности Школы.</w:t>
      </w:r>
    </w:p>
    <w:p w:rsidR="00960D70" w:rsidRPr="00924990" w:rsidRDefault="00960D70" w:rsidP="00924990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960D70" w:rsidRPr="00924990" w:rsidRDefault="00960D70" w:rsidP="00924990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851"/>
          <w:tab w:val="left" w:pos="993"/>
          <w:tab w:val="left" w:pos="1134"/>
          <w:tab w:val="left" w:pos="2552"/>
          <w:tab w:val="left" w:pos="3119"/>
          <w:tab w:val="left" w:pos="3261"/>
          <w:tab w:val="left" w:pos="3686"/>
        </w:tabs>
        <w:spacing w:line="240" w:lineRule="auto"/>
        <w:ind w:firstLine="567"/>
        <w:jc w:val="center"/>
        <w:rPr>
          <w:rStyle w:val="24"/>
          <w:b/>
          <w:bCs/>
          <w:sz w:val="24"/>
          <w:szCs w:val="24"/>
        </w:rPr>
      </w:pPr>
      <w:r w:rsidRPr="00924990">
        <w:rPr>
          <w:rStyle w:val="24"/>
          <w:b/>
          <w:bCs/>
          <w:sz w:val="24"/>
          <w:szCs w:val="24"/>
        </w:rPr>
        <w:t>Использование результатов ВПР</w:t>
      </w:r>
    </w:p>
    <w:p w:rsidR="00960D70" w:rsidRPr="00924990" w:rsidRDefault="00960D70" w:rsidP="00924990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line="240" w:lineRule="auto"/>
        <w:ind w:right="20" w:firstLine="0"/>
        <w:jc w:val="center"/>
        <w:rPr>
          <w:sz w:val="24"/>
          <w:szCs w:val="24"/>
        </w:rPr>
      </w:pPr>
    </w:p>
    <w:p w:rsidR="00960D70" w:rsidRPr="00924990" w:rsidRDefault="00960D70" w:rsidP="00924990">
      <w:pPr>
        <w:pStyle w:val="a8"/>
        <w:spacing w:before="0" w:beforeAutospacing="0" w:after="0" w:afterAutospacing="0"/>
        <w:ind w:firstLine="708"/>
        <w:jc w:val="both"/>
        <w:rPr>
          <w:rStyle w:val="11"/>
          <w:rFonts w:eastAsiaTheme="minorEastAsia"/>
          <w:color w:val="auto"/>
          <w:sz w:val="24"/>
          <w:szCs w:val="24"/>
        </w:rPr>
      </w:pPr>
      <w:r w:rsidRPr="00924990">
        <w:rPr>
          <w:rStyle w:val="11"/>
          <w:rFonts w:eastAsiaTheme="minorEastAsia"/>
          <w:sz w:val="24"/>
          <w:szCs w:val="24"/>
        </w:rPr>
        <w:t>3.1</w:t>
      </w:r>
      <w:r w:rsidR="009B3F92" w:rsidRPr="00924990">
        <w:rPr>
          <w:rStyle w:val="11"/>
          <w:rFonts w:eastAsiaTheme="minorEastAsia"/>
          <w:sz w:val="24"/>
          <w:szCs w:val="24"/>
        </w:rPr>
        <w:t>.</w:t>
      </w:r>
      <w:r w:rsidR="009B3F92" w:rsidRPr="00924990">
        <w:t xml:space="preserve"> Школа использует результаты ВПР 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 или для выявления индивидуальных затруднений обучающихся.</w:t>
      </w:r>
    </w:p>
    <w:p w:rsidR="009B3F92" w:rsidRPr="00924990" w:rsidRDefault="007435B4" w:rsidP="00924990">
      <w:pPr>
        <w:pStyle w:val="4"/>
        <w:shd w:val="clear" w:color="auto" w:fill="auto"/>
        <w:tabs>
          <w:tab w:val="left" w:pos="567"/>
          <w:tab w:val="left" w:pos="682"/>
          <w:tab w:val="left" w:pos="993"/>
          <w:tab w:val="left" w:pos="1134"/>
        </w:tabs>
        <w:spacing w:line="240" w:lineRule="auto"/>
        <w:ind w:left="567" w:right="20" w:firstLine="0"/>
        <w:jc w:val="both"/>
        <w:rPr>
          <w:rStyle w:val="11"/>
          <w:sz w:val="24"/>
          <w:szCs w:val="24"/>
        </w:rPr>
      </w:pPr>
      <w:r w:rsidRPr="00924990">
        <w:rPr>
          <w:color w:val="auto"/>
          <w:sz w:val="24"/>
          <w:szCs w:val="24"/>
        </w:rPr>
        <w:t>3.2</w:t>
      </w:r>
      <w:r w:rsidR="00960D70" w:rsidRPr="00924990">
        <w:rPr>
          <w:color w:val="auto"/>
          <w:sz w:val="24"/>
          <w:szCs w:val="24"/>
        </w:rPr>
        <w:t>.Положительные отметки за ВПР выставляются в классный журнал в соответствии с критериями оценивания ответов.</w:t>
      </w:r>
    </w:p>
    <w:p w:rsidR="00126A20" w:rsidRPr="00924990" w:rsidRDefault="007435B4" w:rsidP="00924990">
      <w:pPr>
        <w:pStyle w:val="4"/>
        <w:shd w:val="clear" w:color="auto" w:fill="auto"/>
        <w:tabs>
          <w:tab w:val="left" w:pos="567"/>
          <w:tab w:val="left" w:pos="682"/>
          <w:tab w:val="left" w:pos="993"/>
          <w:tab w:val="left" w:pos="1134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>3.3</w:t>
      </w:r>
      <w:r w:rsidR="00960D70" w:rsidRPr="00924990">
        <w:rPr>
          <w:rStyle w:val="11"/>
          <w:sz w:val="24"/>
          <w:szCs w:val="24"/>
        </w:rPr>
        <w:t>.</w:t>
      </w:r>
      <w:r w:rsidR="002A3180" w:rsidRPr="00924990">
        <w:rPr>
          <w:rStyle w:val="11"/>
          <w:sz w:val="24"/>
          <w:szCs w:val="24"/>
        </w:rPr>
        <w:t>Результаты ВПР не влияют на итоговый результат по предметам.</w:t>
      </w:r>
    </w:p>
    <w:p w:rsidR="00785DF0" w:rsidRPr="00924990" w:rsidRDefault="00720F57" w:rsidP="00924990">
      <w:pPr>
        <w:pStyle w:val="4"/>
        <w:shd w:val="clear" w:color="auto" w:fill="auto"/>
        <w:tabs>
          <w:tab w:val="left" w:pos="0"/>
          <w:tab w:val="left" w:pos="142"/>
          <w:tab w:val="left" w:pos="567"/>
          <w:tab w:val="left" w:pos="113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ab/>
      </w:r>
      <w:r w:rsidRPr="00924990">
        <w:rPr>
          <w:rStyle w:val="11"/>
          <w:sz w:val="24"/>
          <w:szCs w:val="24"/>
        </w:rPr>
        <w:tab/>
      </w:r>
      <w:r w:rsidR="007435B4" w:rsidRPr="00924990">
        <w:rPr>
          <w:rStyle w:val="11"/>
          <w:sz w:val="24"/>
          <w:szCs w:val="24"/>
        </w:rPr>
        <w:t>3.4</w:t>
      </w:r>
      <w:r w:rsidR="00960D70" w:rsidRPr="00924990">
        <w:rPr>
          <w:rStyle w:val="11"/>
          <w:sz w:val="24"/>
          <w:szCs w:val="24"/>
        </w:rPr>
        <w:t>.</w:t>
      </w:r>
      <w:r w:rsidR="0075142B" w:rsidRPr="00924990">
        <w:rPr>
          <w:rStyle w:val="11"/>
          <w:sz w:val="24"/>
          <w:szCs w:val="24"/>
        </w:rPr>
        <w:t>При выполнении ВПР использование словарей и справочных материалов</w:t>
      </w:r>
      <w:r w:rsidR="000F445F" w:rsidRPr="00924990">
        <w:rPr>
          <w:rStyle w:val="11"/>
          <w:sz w:val="24"/>
          <w:szCs w:val="24"/>
        </w:rPr>
        <w:t xml:space="preserve"> согласно инструкции</w:t>
      </w:r>
      <w:r w:rsidR="0075142B" w:rsidRPr="00924990">
        <w:rPr>
          <w:rStyle w:val="11"/>
          <w:sz w:val="24"/>
          <w:szCs w:val="24"/>
        </w:rPr>
        <w:t xml:space="preserve">. </w:t>
      </w:r>
    </w:p>
    <w:p w:rsidR="002A3180" w:rsidRPr="00924990" w:rsidRDefault="00720F57" w:rsidP="00924990">
      <w:pPr>
        <w:pStyle w:val="4"/>
        <w:shd w:val="clear" w:color="auto" w:fill="auto"/>
        <w:tabs>
          <w:tab w:val="left" w:pos="0"/>
          <w:tab w:val="left" w:pos="142"/>
          <w:tab w:val="left" w:pos="567"/>
          <w:tab w:val="left" w:pos="993"/>
          <w:tab w:val="left" w:pos="113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ab/>
      </w:r>
      <w:r w:rsidRPr="00924990">
        <w:rPr>
          <w:rStyle w:val="11"/>
          <w:sz w:val="24"/>
          <w:szCs w:val="24"/>
        </w:rPr>
        <w:tab/>
      </w:r>
      <w:r w:rsidR="007435B4" w:rsidRPr="00924990">
        <w:rPr>
          <w:rStyle w:val="11"/>
          <w:sz w:val="24"/>
          <w:szCs w:val="24"/>
        </w:rPr>
        <w:t>3.5</w:t>
      </w:r>
      <w:r w:rsidR="00960D70" w:rsidRPr="00924990">
        <w:rPr>
          <w:rStyle w:val="11"/>
          <w:sz w:val="24"/>
          <w:szCs w:val="24"/>
        </w:rPr>
        <w:t>.</w:t>
      </w:r>
      <w:r w:rsidR="002A3180" w:rsidRPr="00924990">
        <w:rPr>
          <w:rStyle w:val="11"/>
          <w:sz w:val="24"/>
          <w:szCs w:val="24"/>
        </w:rPr>
        <w:t>Учащиеся, пропустившие процедуру выполнения ВПР, проходят процедуру промежуточной аттестации.</w:t>
      </w:r>
    </w:p>
    <w:p w:rsidR="00785DF0" w:rsidRPr="00924990" w:rsidRDefault="00720F57" w:rsidP="00924990">
      <w:pPr>
        <w:pStyle w:val="4"/>
        <w:shd w:val="clear" w:color="auto" w:fill="auto"/>
        <w:tabs>
          <w:tab w:val="left" w:pos="0"/>
          <w:tab w:val="left" w:pos="567"/>
          <w:tab w:val="left" w:pos="1134"/>
        </w:tabs>
        <w:spacing w:line="240" w:lineRule="auto"/>
        <w:ind w:right="20" w:firstLine="0"/>
        <w:jc w:val="both"/>
        <w:rPr>
          <w:rStyle w:val="11"/>
          <w:sz w:val="24"/>
          <w:szCs w:val="24"/>
        </w:rPr>
      </w:pPr>
      <w:r w:rsidRPr="00924990">
        <w:rPr>
          <w:rStyle w:val="11"/>
          <w:sz w:val="24"/>
          <w:szCs w:val="24"/>
        </w:rPr>
        <w:tab/>
      </w:r>
      <w:r w:rsidR="007435B4" w:rsidRPr="00924990">
        <w:rPr>
          <w:rStyle w:val="11"/>
          <w:sz w:val="24"/>
          <w:szCs w:val="24"/>
        </w:rPr>
        <w:t>3.6</w:t>
      </w:r>
      <w:r w:rsidR="00960D70" w:rsidRPr="00924990">
        <w:rPr>
          <w:rStyle w:val="11"/>
          <w:sz w:val="24"/>
          <w:szCs w:val="24"/>
        </w:rPr>
        <w:t>.</w:t>
      </w:r>
      <w:r w:rsidR="0075142B" w:rsidRPr="00924990">
        <w:rPr>
          <w:rStyle w:val="11"/>
          <w:sz w:val="24"/>
          <w:szCs w:val="24"/>
        </w:rPr>
        <w:t xml:space="preserve">Проверку </w:t>
      </w:r>
      <w:r w:rsidR="00A013C3" w:rsidRPr="00924990">
        <w:rPr>
          <w:rStyle w:val="11"/>
          <w:sz w:val="24"/>
          <w:szCs w:val="24"/>
        </w:rPr>
        <w:t xml:space="preserve">ВПР </w:t>
      </w:r>
      <w:r w:rsidR="0075142B" w:rsidRPr="00924990">
        <w:rPr>
          <w:rStyle w:val="11"/>
          <w:sz w:val="24"/>
          <w:szCs w:val="24"/>
        </w:rPr>
        <w:t xml:space="preserve">осуществляет </w:t>
      </w:r>
      <w:r w:rsidR="00A013C3" w:rsidRPr="00924990">
        <w:rPr>
          <w:rStyle w:val="11"/>
          <w:sz w:val="24"/>
          <w:szCs w:val="24"/>
        </w:rPr>
        <w:t xml:space="preserve">школьное методическое объединение </w:t>
      </w:r>
      <w:r w:rsidR="0075142B" w:rsidRPr="00924990">
        <w:rPr>
          <w:rStyle w:val="11"/>
          <w:sz w:val="24"/>
          <w:szCs w:val="24"/>
        </w:rPr>
        <w:t>учител</w:t>
      </w:r>
      <w:r w:rsidR="00A013C3" w:rsidRPr="00924990">
        <w:rPr>
          <w:rStyle w:val="11"/>
          <w:sz w:val="24"/>
          <w:szCs w:val="24"/>
        </w:rPr>
        <w:t>ей по предмету выполнения ВПР</w:t>
      </w:r>
      <w:r w:rsidR="00B61A8F" w:rsidRPr="00924990">
        <w:rPr>
          <w:rStyle w:val="11"/>
          <w:sz w:val="24"/>
          <w:szCs w:val="24"/>
        </w:rPr>
        <w:t xml:space="preserve"> или специально созданная комиссия</w:t>
      </w:r>
      <w:r w:rsidR="0075142B" w:rsidRPr="00924990">
        <w:rPr>
          <w:rStyle w:val="11"/>
          <w:sz w:val="24"/>
          <w:szCs w:val="24"/>
        </w:rPr>
        <w:t>.</w:t>
      </w:r>
    </w:p>
    <w:p w:rsidR="00720F57" w:rsidRDefault="00720F57" w:rsidP="00924990">
      <w:pPr>
        <w:pStyle w:val="4"/>
        <w:shd w:val="clear" w:color="auto" w:fill="auto"/>
        <w:tabs>
          <w:tab w:val="left" w:pos="567"/>
          <w:tab w:val="left" w:pos="687"/>
          <w:tab w:val="left" w:pos="993"/>
          <w:tab w:val="left" w:pos="1134"/>
        </w:tabs>
        <w:spacing w:line="240" w:lineRule="auto"/>
        <w:ind w:left="567" w:right="20" w:firstLine="0"/>
        <w:jc w:val="both"/>
        <w:rPr>
          <w:rStyle w:val="11"/>
          <w:sz w:val="24"/>
          <w:szCs w:val="24"/>
        </w:rPr>
      </w:pPr>
    </w:p>
    <w:p w:rsidR="005259FB" w:rsidRPr="00924990" w:rsidRDefault="005259FB" w:rsidP="00924990">
      <w:pPr>
        <w:pStyle w:val="4"/>
        <w:shd w:val="clear" w:color="auto" w:fill="auto"/>
        <w:tabs>
          <w:tab w:val="left" w:pos="567"/>
          <w:tab w:val="left" w:pos="687"/>
          <w:tab w:val="left" w:pos="993"/>
          <w:tab w:val="left" w:pos="1134"/>
        </w:tabs>
        <w:spacing w:line="240" w:lineRule="auto"/>
        <w:ind w:left="567" w:right="20" w:firstLine="0"/>
        <w:jc w:val="both"/>
        <w:rPr>
          <w:rStyle w:val="11"/>
          <w:sz w:val="24"/>
          <w:szCs w:val="24"/>
        </w:rPr>
      </w:pPr>
    </w:p>
    <w:p w:rsidR="00720F57" w:rsidRPr="00924990" w:rsidRDefault="00720F57" w:rsidP="00924990">
      <w:pPr>
        <w:pStyle w:val="4"/>
        <w:numPr>
          <w:ilvl w:val="0"/>
          <w:numId w:val="1"/>
        </w:numPr>
        <w:shd w:val="clear" w:color="auto" w:fill="auto"/>
        <w:tabs>
          <w:tab w:val="left" w:pos="567"/>
          <w:tab w:val="left" w:pos="687"/>
          <w:tab w:val="left" w:pos="993"/>
          <w:tab w:val="left" w:pos="1134"/>
        </w:tabs>
        <w:spacing w:line="240" w:lineRule="auto"/>
        <w:ind w:left="567" w:right="20" w:firstLine="0"/>
        <w:jc w:val="center"/>
        <w:rPr>
          <w:rStyle w:val="11"/>
          <w:b/>
          <w:sz w:val="24"/>
          <w:szCs w:val="24"/>
        </w:rPr>
      </w:pPr>
      <w:r w:rsidRPr="00924990">
        <w:rPr>
          <w:rStyle w:val="11"/>
          <w:b/>
          <w:sz w:val="24"/>
          <w:szCs w:val="24"/>
        </w:rPr>
        <w:t>Участники ВПР</w:t>
      </w:r>
    </w:p>
    <w:p w:rsidR="00AF454F" w:rsidRPr="00924990" w:rsidRDefault="00AF454F" w:rsidP="00924990">
      <w:pPr>
        <w:pStyle w:val="4"/>
        <w:shd w:val="clear" w:color="auto" w:fill="auto"/>
        <w:tabs>
          <w:tab w:val="left" w:pos="567"/>
          <w:tab w:val="left" w:pos="687"/>
          <w:tab w:val="left" w:pos="993"/>
          <w:tab w:val="left" w:pos="1134"/>
        </w:tabs>
        <w:spacing w:line="240" w:lineRule="auto"/>
        <w:ind w:left="567" w:right="20" w:firstLine="0"/>
        <w:rPr>
          <w:rStyle w:val="11"/>
          <w:b/>
          <w:sz w:val="24"/>
          <w:szCs w:val="24"/>
        </w:rPr>
      </w:pPr>
    </w:p>
    <w:p w:rsidR="00C33F9A" w:rsidRPr="00924990" w:rsidRDefault="00720F57" w:rsidP="0092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90">
        <w:rPr>
          <w:rFonts w:ascii="Times New Roman" w:hAnsi="Times New Roman" w:cs="Times New Roman"/>
          <w:sz w:val="24"/>
          <w:szCs w:val="24"/>
        </w:rPr>
        <w:t>4.1.Участниками ВПР по каждому учебному предмету являются все обучающиеся соответствующих классов всех образовательных организаций Российской Федерации, реализующих программы начального общего, основного общего и/или среднего общего образования.</w:t>
      </w:r>
    </w:p>
    <w:p w:rsidR="00C33F9A" w:rsidRPr="00924990" w:rsidRDefault="00C33F9A" w:rsidP="0092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90">
        <w:rPr>
          <w:rFonts w:ascii="Times New Roman" w:hAnsi="Times New Roman" w:cs="Times New Roman"/>
          <w:sz w:val="24"/>
          <w:szCs w:val="24"/>
        </w:rPr>
        <w:t>4.2.</w:t>
      </w:r>
      <w:r w:rsidR="00720F57" w:rsidRPr="00924990">
        <w:rPr>
          <w:rFonts w:ascii="Times New Roman" w:hAnsi="Times New Roman" w:cs="Times New Roman"/>
          <w:sz w:val="24"/>
          <w:szCs w:val="24"/>
        </w:rPr>
        <w:t>Перечень учебных предметов и классов, обучающиеся которых в обязательном порядке являются участниками ВПР, а также перечень учебных предметов и классов, по которым решение об участии в ВПР принимает образовательная организация, ежегодно утверждается Рособрнадзором.</w:t>
      </w:r>
    </w:p>
    <w:p w:rsidR="00720F57" w:rsidRPr="00924990" w:rsidRDefault="00C33F9A" w:rsidP="0092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90">
        <w:rPr>
          <w:rFonts w:ascii="Times New Roman" w:hAnsi="Times New Roman" w:cs="Times New Roman"/>
          <w:sz w:val="24"/>
          <w:szCs w:val="24"/>
        </w:rPr>
        <w:t>4.3.</w:t>
      </w:r>
      <w:r w:rsidR="00720F57" w:rsidRPr="00924990">
        <w:rPr>
          <w:rFonts w:ascii="Times New Roman" w:hAnsi="Times New Roman" w:cs="Times New Roman"/>
          <w:sz w:val="24"/>
          <w:szCs w:val="24"/>
        </w:rPr>
        <w:t>Обучающиеся 11 классов принимают участие в ВПР по решению образовательной организации. В случае принятия образовательной организацией такого решения в ВПР по конкретному учебному предмету принимают участие все обучающиеся этой образовательной организации, не планирующие проходить государственную итоговую аттестацию в форме единого государственного экзамена (далее - ЕГЭ)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5B1C55" w:rsidRPr="00924990" w:rsidRDefault="005B1C55" w:rsidP="0092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11E" w:rsidRPr="00924990" w:rsidRDefault="003C2796" w:rsidP="00924990">
      <w:pPr>
        <w:pStyle w:val="ConsPlusNormal"/>
        <w:numPr>
          <w:ilvl w:val="0"/>
          <w:numId w:val="1"/>
        </w:num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99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3523" w:rsidRPr="00924990">
        <w:rPr>
          <w:rFonts w:ascii="Times New Roman" w:hAnsi="Times New Roman" w:cs="Times New Roman"/>
          <w:b/>
          <w:sz w:val="24"/>
          <w:szCs w:val="24"/>
        </w:rPr>
        <w:t xml:space="preserve">Особенности участия в ВПР обучающихся </w:t>
      </w:r>
    </w:p>
    <w:p w:rsidR="005B1C55" w:rsidRPr="00924990" w:rsidRDefault="00613523" w:rsidP="00924990">
      <w:pPr>
        <w:pStyle w:val="ConsPlusNormal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990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</w:t>
      </w:r>
    </w:p>
    <w:p w:rsidR="0069611E" w:rsidRPr="00924990" w:rsidRDefault="0069611E" w:rsidP="00924990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9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523" w:rsidRPr="00924990" w:rsidRDefault="00613523" w:rsidP="00924990">
      <w:pPr>
        <w:pStyle w:val="a8"/>
        <w:spacing w:before="0" w:beforeAutospacing="0" w:after="0" w:afterAutospacing="0"/>
        <w:ind w:firstLine="540"/>
        <w:jc w:val="both"/>
      </w:pPr>
      <w:r w:rsidRPr="00924990">
        <w:t>5.1.Решение об участии в ВПР обучающихся с ОВЗ принимается директором индивидуально по каждому ребенку с учетом рекомендаций психолого-педагогического консилиума Школы.</w:t>
      </w:r>
    </w:p>
    <w:p w:rsidR="00613523" w:rsidRPr="00924990" w:rsidRDefault="00613523" w:rsidP="00924990">
      <w:pPr>
        <w:pStyle w:val="a8"/>
        <w:spacing w:before="0" w:beforeAutospacing="0" w:after="0" w:afterAutospacing="0"/>
        <w:ind w:firstLine="540"/>
        <w:jc w:val="both"/>
      </w:pPr>
      <w:r w:rsidRPr="00924990">
        <w:t>5.2. В случае принятия решения о неучастии обучающегося с ОВЗ в ВПР он может выполнять задания ВПР во время его проведения с другими обучающимися. При этом его результаты не вносятся в ФИС ОКО при проверке работ.</w:t>
      </w:r>
    </w:p>
    <w:p w:rsidR="005B1C55" w:rsidRPr="00924990" w:rsidRDefault="00E0059B" w:rsidP="00924990">
      <w:pPr>
        <w:pStyle w:val="a8"/>
        <w:spacing w:before="0" w:beforeAutospacing="0" w:after="0" w:afterAutospacing="0"/>
        <w:jc w:val="both"/>
      </w:pPr>
      <w:r w:rsidRPr="00924990">
        <w:tab/>
      </w:r>
      <w:r w:rsidR="00613523" w:rsidRPr="00924990">
        <w:t>5.3. В случае получения обучающимся с ОВЗ положительной отметки по итогам выполнения ВПР она может быть выставлена в журнал по просьбе обучающегося или его родителей (законных представителей) с пометкой «ВПР» учителем по соответствующему предмету.</w:t>
      </w:r>
    </w:p>
    <w:p w:rsidR="0044502B" w:rsidRPr="00924990" w:rsidRDefault="0044502B" w:rsidP="00924990">
      <w:pPr>
        <w:pStyle w:val="13"/>
        <w:keepNext/>
        <w:keepLines/>
        <w:shd w:val="clear" w:color="auto" w:fill="auto"/>
        <w:tabs>
          <w:tab w:val="left" w:pos="567"/>
        </w:tabs>
        <w:spacing w:before="0" w:line="240" w:lineRule="auto"/>
        <w:ind w:right="480" w:firstLine="0"/>
        <w:rPr>
          <w:rStyle w:val="14"/>
          <w:b/>
          <w:bCs/>
          <w:color w:val="auto"/>
          <w:sz w:val="24"/>
          <w:szCs w:val="24"/>
        </w:rPr>
      </w:pPr>
      <w:bookmarkStart w:id="1" w:name="bookmark0"/>
    </w:p>
    <w:p w:rsidR="00785DF0" w:rsidRPr="00924990" w:rsidRDefault="0075142B" w:rsidP="00924990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right="480" w:firstLine="0"/>
        <w:rPr>
          <w:rStyle w:val="14"/>
          <w:b/>
          <w:bCs/>
          <w:color w:val="auto"/>
          <w:sz w:val="24"/>
          <w:szCs w:val="24"/>
        </w:rPr>
      </w:pPr>
      <w:r w:rsidRPr="00924990">
        <w:rPr>
          <w:rStyle w:val="14"/>
          <w:b/>
          <w:bCs/>
          <w:color w:val="auto"/>
          <w:sz w:val="24"/>
          <w:szCs w:val="24"/>
        </w:rPr>
        <w:t>Субъекты организации ВПР</w:t>
      </w:r>
      <w:bookmarkEnd w:id="1"/>
    </w:p>
    <w:p w:rsidR="0044502B" w:rsidRPr="00924990" w:rsidRDefault="0044502B" w:rsidP="00924990">
      <w:pPr>
        <w:pStyle w:val="13"/>
        <w:keepNext/>
        <w:keepLines/>
        <w:shd w:val="clear" w:color="auto" w:fill="auto"/>
        <w:tabs>
          <w:tab w:val="left" w:pos="567"/>
        </w:tabs>
        <w:spacing w:before="0" w:line="240" w:lineRule="auto"/>
        <w:ind w:right="480" w:firstLine="0"/>
        <w:jc w:val="left"/>
        <w:rPr>
          <w:color w:val="auto"/>
          <w:sz w:val="24"/>
          <w:szCs w:val="24"/>
        </w:rPr>
      </w:pPr>
    </w:p>
    <w:p w:rsidR="00785DF0" w:rsidRPr="00924990" w:rsidRDefault="00AF454F" w:rsidP="00924990">
      <w:pPr>
        <w:pStyle w:val="4"/>
        <w:shd w:val="clear" w:color="auto" w:fill="auto"/>
        <w:tabs>
          <w:tab w:val="left" w:pos="567"/>
          <w:tab w:val="left" w:pos="851"/>
          <w:tab w:val="left" w:pos="993"/>
        </w:tabs>
        <w:spacing w:line="240" w:lineRule="auto"/>
        <w:ind w:firstLine="0"/>
        <w:rPr>
          <w:color w:val="auto"/>
          <w:sz w:val="24"/>
          <w:szCs w:val="24"/>
        </w:rPr>
      </w:pPr>
      <w:r w:rsidRPr="00924990">
        <w:rPr>
          <w:rStyle w:val="11"/>
          <w:color w:val="auto"/>
          <w:sz w:val="24"/>
          <w:szCs w:val="24"/>
        </w:rPr>
        <w:tab/>
      </w:r>
      <w:r w:rsidR="0069611E" w:rsidRPr="00924990">
        <w:rPr>
          <w:rStyle w:val="11"/>
          <w:color w:val="auto"/>
          <w:sz w:val="24"/>
          <w:szCs w:val="24"/>
        </w:rPr>
        <w:t>6</w:t>
      </w:r>
      <w:r w:rsidRPr="00924990">
        <w:rPr>
          <w:rStyle w:val="11"/>
          <w:color w:val="auto"/>
          <w:sz w:val="24"/>
          <w:szCs w:val="24"/>
        </w:rPr>
        <w:t>.1.</w:t>
      </w:r>
      <w:r w:rsidR="0075142B" w:rsidRPr="00924990">
        <w:rPr>
          <w:rStyle w:val="11"/>
          <w:color w:val="auto"/>
          <w:sz w:val="24"/>
          <w:szCs w:val="24"/>
        </w:rPr>
        <w:t>Субъектами организации ВПР являются:</w:t>
      </w:r>
    </w:p>
    <w:p w:rsidR="00785DF0" w:rsidRPr="00924990" w:rsidRDefault="00BE7AEE" w:rsidP="00924990">
      <w:pPr>
        <w:pStyle w:val="4"/>
        <w:shd w:val="clear" w:color="auto" w:fill="auto"/>
        <w:tabs>
          <w:tab w:val="left" w:pos="567"/>
          <w:tab w:val="left" w:pos="808"/>
          <w:tab w:val="left" w:pos="851"/>
          <w:tab w:val="left" w:pos="993"/>
        </w:tabs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924990">
        <w:rPr>
          <w:rStyle w:val="11"/>
          <w:color w:val="auto"/>
          <w:sz w:val="24"/>
          <w:szCs w:val="24"/>
        </w:rPr>
        <w:t xml:space="preserve">- </w:t>
      </w:r>
      <w:r w:rsidR="0075142B" w:rsidRPr="00924990">
        <w:rPr>
          <w:rStyle w:val="11"/>
          <w:color w:val="auto"/>
          <w:sz w:val="24"/>
          <w:szCs w:val="24"/>
        </w:rPr>
        <w:t>образовательная организация</w:t>
      </w:r>
      <w:r w:rsidR="00246ED8" w:rsidRPr="00924990">
        <w:rPr>
          <w:rStyle w:val="11"/>
          <w:color w:val="auto"/>
          <w:sz w:val="24"/>
          <w:szCs w:val="24"/>
        </w:rPr>
        <w:t xml:space="preserve"> (Школа)</w:t>
      </w:r>
      <w:r w:rsidR="0075142B" w:rsidRPr="00924990">
        <w:rPr>
          <w:rStyle w:val="11"/>
          <w:color w:val="auto"/>
          <w:sz w:val="24"/>
          <w:szCs w:val="24"/>
        </w:rPr>
        <w:t>;</w:t>
      </w:r>
    </w:p>
    <w:p w:rsidR="00785DF0" w:rsidRPr="00924990" w:rsidRDefault="00BE7AEE" w:rsidP="00924990">
      <w:pPr>
        <w:pStyle w:val="4"/>
        <w:shd w:val="clear" w:color="auto" w:fill="auto"/>
        <w:tabs>
          <w:tab w:val="left" w:pos="567"/>
          <w:tab w:val="left" w:pos="822"/>
          <w:tab w:val="left" w:pos="851"/>
          <w:tab w:val="left" w:pos="993"/>
        </w:tabs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924990">
        <w:rPr>
          <w:rStyle w:val="11"/>
          <w:color w:val="auto"/>
          <w:sz w:val="24"/>
          <w:szCs w:val="24"/>
        </w:rPr>
        <w:t xml:space="preserve">- </w:t>
      </w:r>
      <w:r w:rsidR="0075142B" w:rsidRPr="00924990">
        <w:rPr>
          <w:rStyle w:val="11"/>
          <w:color w:val="auto"/>
          <w:sz w:val="24"/>
          <w:szCs w:val="24"/>
        </w:rPr>
        <w:t>педагогические работники, осуществляющие обучение и проверку работ;</w:t>
      </w:r>
    </w:p>
    <w:p w:rsidR="00785DF0" w:rsidRPr="00924990" w:rsidRDefault="00BE7AEE" w:rsidP="00924990">
      <w:pPr>
        <w:pStyle w:val="4"/>
        <w:shd w:val="clear" w:color="auto" w:fill="auto"/>
        <w:tabs>
          <w:tab w:val="left" w:pos="567"/>
          <w:tab w:val="left" w:pos="822"/>
          <w:tab w:val="left" w:pos="851"/>
          <w:tab w:val="left" w:pos="993"/>
        </w:tabs>
        <w:spacing w:line="240" w:lineRule="auto"/>
        <w:ind w:firstLine="0"/>
        <w:jc w:val="both"/>
        <w:rPr>
          <w:rStyle w:val="11"/>
          <w:color w:val="auto"/>
          <w:sz w:val="24"/>
          <w:szCs w:val="24"/>
        </w:rPr>
      </w:pPr>
      <w:r w:rsidRPr="00924990">
        <w:rPr>
          <w:rStyle w:val="11"/>
          <w:color w:val="auto"/>
          <w:sz w:val="24"/>
          <w:szCs w:val="24"/>
        </w:rPr>
        <w:t xml:space="preserve">- </w:t>
      </w:r>
      <w:r w:rsidR="0075142B" w:rsidRPr="00924990">
        <w:rPr>
          <w:rStyle w:val="11"/>
          <w:color w:val="auto"/>
          <w:sz w:val="24"/>
          <w:szCs w:val="24"/>
        </w:rPr>
        <w:t>родители (законные представители).</w:t>
      </w:r>
    </w:p>
    <w:p w:rsidR="0044502B" w:rsidRPr="00924990" w:rsidRDefault="0044502B" w:rsidP="00924990">
      <w:pPr>
        <w:pStyle w:val="4"/>
        <w:shd w:val="clear" w:color="auto" w:fill="auto"/>
        <w:tabs>
          <w:tab w:val="left" w:pos="567"/>
          <w:tab w:val="left" w:pos="822"/>
          <w:tab w:val="left" w:pos="851"/>
          <w:tab w:val="left" w:pos="993"/>
        </w:tabs>
        <w:spacing w:line="240" w:lineRule="auto"/>
        <w:ind w:firstLine="0"/>
        <w:jc w:val="both"/>
        <w:rPr>
          <w:i/>
          <w:sz w:val="24"/>
          <w:szCs w:val="24"/>
        </w:rPr>
      </w:pPr>
    </w:p>
    <w:p w:rsidR="00785DF0" w:rsidRPr="00924990" w:rsidRDefault="0075142B" w:rsidP="00924990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360" w:right="480" w:hanging="360"/>
        <w:rPr>
          <w:rStyle w:val="14"/>
          <w:b/>
          <w:bCs/>
          <w:sz w:val="24"/>
          <w:szCs w:val="24"/>
        </w:rPr>
      </w:pPr>
      <w:bookmarkStart w:id="2" w:name="bookmark1"/>
      <w:r w:rsidRPr="00924990">
        <w:rPr>
          <w:rStyle w:val="14"/>
          <w:b/>
          <w:bCs/>
          <w:sz w:val="24"/>
          <w:szCs w:val="24"/>
        </w:rPr>
        <w:t>Функции субъектов организации ВПР</w:t>
      </w:r>
      <w:bookmarkEnd w:id="2"/>
    </w:p>
    <w:p w:rsidR="0044502B" w:rsidRPr="00924990" w:rsidRDefault="0044502B" w:rsidP="00924990">
      <w:pPr>
        <w:pStyle w:val="13"/>
        <w:keepNext/>
        <w:keepLines/>
        <w:shd w:val="clear" w:color="auto" w:fill="auto"/>
        <w:tabs>
          <w:tab w:val="left" w:pos="567"/>
        </w:tabs>
        <w:spacing w:before="0" w:line="240" w:lineRule="auto"/>
        <w:ind w:left="360" w:right="480" w:firstLine="0"/>
        <w:jc w:val="left"/>
        <w:rPr>
          <w:b w:val="0"/>
          <w:sz w:val="24"/>
          <w:szCs w:val="24"/>
        </w:rPr>
      </w:pPr>
    </w:p>
    <w:p w:rsidR="00785DF0" w:rsidRPr="00924990" w:rsidRDefault="0069611E" w:rsidP="00924990">
      <w:pPr>
        <w:pStyle w:val="30"/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40" w:lineRule="auto"/>
        <w:ind w:left="567" w:firstLine="0"/>
        <w:jc w:val="both"/>
        <w:rPr>
          <w:sz w:val="24"/>
          <w:szCs w:val="24"/>
        </w:rPr>
      </w:pPr>
      <w:r w:rsidRPr="00924990">
        <w:rPr>
          <w:rStyle w:val="31"/>
          <w:bCs/>
          <w:iCs/>
          <w:sz w:val="24"/>
          <w:szCs w:val="24"/>
        </w:rPr>
        <w:t>7</w:t>
      </w:r>
      <w:r w:rsidR="00AF454F" w:rsidRPr="00924990">
        <w:rPr>
          <w:rStyle w:val="31"/>
          <w:bCs/>
          <w:iCs/>
          <w:sz w:val="24"/>
          <w:szCs w:val="24"/>
        </w:rPr>
        <w:t>.1.</w:t>
      </w:r>
      <w:r w:rsidR="00246ED8" w:rsidRPr="00924990">
        <w:rPr>
          <w:rStyle w:val="31"/>
          <w:bCs/>
          <w:iCs/>
          <w:sz w:val="24"/>
          <w:szCs w:val="24"/>
        </w:rPr>
        <w:t>Школа</w:t>
      </w:r>
      <w:r w:rsidR="0075142B" w:rsidRPr="00924990">
        <w:rPr>
          <w:rStyle w:val="31"/>
          <w:bCs/>
          <w:iCs/>
          <w:sz w:val="24"/>
          <w:szCs w:val="24"/>
        </w:rPr>
        <w:t>:</w:t>
      </w:r>
    </w:p>
    <w:p w:rsidR="003E27B5" w:rsidRPr="00924990" w:rsidRDefault="0069611E" w:rsidP="00924990">
      <w:pPr>
        <w:pStyle w:val="4"/>
        <w:shd w:val="clear" w:color="auto" w:fill="auto"/>
        <w:tabs>
          <w:tab w:val="left" w:pos="426"/>
          <w:tab w:val="left" w:pos="567"/>
          <w:tab w:val="left" w:pos="851"/>
          <w:tab w:val="left" w:pos="1418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>7</w:t>
      </w:r>
      <w:r w:rsidR="00AF454F" w:rsidRPr="00924990">
        <w:rPr>
          <w:rStyle w:val="11"/>
          <w:sz w:val="24"/>
          <w:szCs w:val="24"/>
        </w:rPr>
        <w:t>.1.1.</w:t>
      </w:r>
      <w:r w:rsidR="00A706D7" w:rsidRPr="00924990">
        <w:rPr>
          <w:rStyle w:val="11"/>
          <w:sz w:val="24"/>
          <w:szCs w:val="24"/>
        </w:rPr>
        <w:t>н</w:t>
      </w:r>
      <w:r w:rsidR="0075142B" w:rsidRPr="00924990">
        <w:rPr>
          <w:rStyle w:val="11"/>
          <w:sz w:val="24"/>
          <w:szCs w:val="24"/>
        </w:rPr>
        <w:t>азначает координатора проведения ВПР</w:t>
      </w:r>
      <w:r w:rsidR="00126A20" w:rsidRPr="00924990">
        <w:rPr>
          <w:rStyle w:val="11"/>
          <w:sz w:val="24"/>
          <w:szCs w:val="24"/>
        </w:rPr>
        <w:t>;</w:t>
      </w:r>
    </w:p>
    <w:p w:rsidR="003E27B5" w:rsidRPr="00924990" w:rsidRDefault="00AF454F" w:rsidP="00924990">
      <w:pPr>
        <w:pStyle w:val="4"/>
        <w:shd w:val="clear" w:color="auto" w:fill="auto"/>
        <w:tabs>
          <w:tab w:val="left" w:pos="0"/>
          <w:tab w:val="left" w:pos="567"/>
          <w:tab w:val="left" w:pos="1418"/>
        </w:tabs>
        <w:spacing w:line="240" w:lineRule="auto"/>
        <w:ind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ab/>
      </w:r>
      <w:r w:rsidR="0069611E" w:rsidRPr="00924990">
        <w:rPr>
          <w:rStyle w:val="11"/>
          <w:sz w:val="24"/>
          <w:szCs w:val="24"/>
        </w:rPr>
        <w:t>7</w:t>
      </w:r>
      <w:r w:rsidRPr="00924990">
        <w:rPr>
          <w:rStyle w:val="11"/>
          <w:sz w:val="24"/>
          <w:szCs w:val="24"/>
        </w:rPr>
        <w:t>.1.2.</w:t>
      </w:r>
      <w:r w:rsidR="00A706D7" w:rsidRPr="00924990">
        <w:rPr>
          <w:rStyle w:val="11"/>
          <w:sz w:val="24"/>
          <w:szCs w:val="24"/>
        </w:rPr>
        <w:t>о</w:t>
      </w:r>
      <w:r w:rsidR="0075142B" w:rsidRPr="00924990">
        <w:rPr>
          <w:rStyle w:val="11"/>
          <w:sz w:val="24"/>
          <w:szCs w:val="24"/>
        </w:rPr>
        <w:t xml:space="preserve">беспечивает проведение ВПР в </w:t>
      </w:r>
      <w:r w:rsidR="005D4A5C" w:rsidRPr="00924990">
        <w:rPr>
          <w:rStyle w:val="11"/>
          <w:sz w:val="24"/>
          <w:szCs w:val="24"/>
        </w:rPr>
        <w:t xml:space="preserve">Школе </w:t>
      </w:r>
      <w:r w:rsidR="0075142B" w:rsidRPr="00924990">
        <w:rPr>
          <w:rStyle w:val="11"/>
          <w:sz w:val="24"/>
          <w:szCs w:val="24"/>
        </w:rPr>
        <w:t>по предметам в сроки, утверждённые Федеральной службой по надзору в сфере образования и науки РФ;</w:t>
      </w:r>
    </w:p>
    <w:p w:rsidR="003E27B5" w:rsidRPr="00924990" w:rsidRDefault="0069611E" w:rsidP="00924990">
      <w:pPr>
        <w:pStyle w:val="4"/>
        <w:shd w:val="clear" w:color="auto" w:fill="auto"/>
        <w:tabs>
          <w:tab w:val="left" w:pos="426"/>
          <w:tab w:val="left" w:pos="567"/>
          <w:tab w:val="left" w:pos="851"/>
          <w:tab w:val="left" w:pos="1418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>7</w:t>
      </w:r>
      <w:r w:rsidR="00AF454F" w:rsidRPr="00924990">
        <w:rPr>
          <w:rStyle w:val="11"/>
          <w:sz w:val="24"/>
          <w:szCs w:val="24"/>
        </w:rPr>
        <w:t>.1.3.</w:t>
      </w:r>
      <w:r w:rsidR="00A706D7" w:rsidRPr="00924990">
        <w:rPr>
          <w:rStyle w:val="11"/>
          <w:sz w:val="24"/>
          <w:szCs w:val="24"/>
        </w:rPr>
        <w:t>и</w:t>
      </w:r>
      <w:r w:rsidR="0075142B" w:rsidRPr="00924990">
        <w:rPr>
          <w:rStyle w:val="11"/>
          <w:sz w:val="24"/>
          <w:szCs w:val="24"/>
        </w:rPr>
        <w:t>здаёт локальные правовые акты об организации и проведении ВПР;</w:t>
      </w:r>
    </w:p>
    <w:p w:rsidR="003E27B5" w:rsidRPr="00924990" w:rsidRDefault="00A706D7" w:rsidP="00924990">
      <w:pPr>
        <w:pStyle w:val="4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>п</w:t>
      </w:r>
      <w:r w:rsidR="0075142B" w:rsidRPr="00924990">
        <w:rPr>
          <w:rStyle w:val="11"/>
          <w:sz w:val="24"/>
          <w:szCs w:val="24"/>
        </w:rPr>
        <w:t>роходит регистраци</w:t>
      </w:r>
      <w:r w:rsidR="00AF454F" w:rsidRPr="00924990">
        <w:rPr>
          <w:rStyle w:val="11"/>
          <w:sz w:val="24"/>
          <w:szCs w:val="24"/>
        </w:rPr>
        <w:t xml:space="preserve">ю на портале сопровождения ВПР </w:t>
      </w:r>
      <w:r w:rsidR="0075142B" w:rsidRPr="00924990">
        <w:rPr>
          <w:rStyle w:val="11"/>
          <w:sz w:val="24"/>
          <w:szCs w:val="24"/>
        </w:rPr>
        <w:t>и получает доступ в свой лич</w:t>
      </w:r>
      <w:r w:rsidR="00B61A8F" w:rsidRPr="00924990">
        <w:rPr>
          <w:rStyle w:val="11"/>
          <w:sz w:val="24"/>
          <w:szCs w:val="24"/>
        </w:rPr>
        <w:t>ный кабинет;</w:t>
      </w:r>
    </w:p>
    <w:p w:rsidR="00085D59" w:rsidRPr="00924990" w:rsidRDefault="00C17CFF" w:rsidP="00924990">
      <w:pPr>
        <w:pStyle w:val="4"/>
        <w:shd w:val="clear" w:color="auto" w:fill="auto"/>
        <w:tabs>
          <w:tab w:val="left" w:pos="0"/>
          <w:tab w:val="left" w:pos="567"/>
          <w:tab w:val="left" w:pos="1418"/>
        </w:tabs>
        <w:spacing w:line="240" w:lineRule="auto"/>
        <w:ind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ab/>
      </w:r>
      <w:r w:rsidR="0069611E" w:rsidRPr="00924990">
        <w:rPr>
          <w:rStyle w:val="11"/>
          <w:sz w:val="24"/>
          <w:szCs w:val="24"/>
        </w:rPr>
        <w:t>7</w:t>
      </w:r>
      <w:r w:rsidRPr="00924990">
        <w:rPr>
          <w:rStyle w:val="11"/>
          <w:sz w:val="24"/>
          <w:szCs w:val="24"/>
        </w:rPr>
        <w:t>.1.4.</w:t>
      </w:r>
      <w:r w:rsidR="00A706D7" w:rsidRPr="00924990">
        <w:rPr>
          <w:rStyle w:val="11"/>
          <w:sz w:val="24"/>
          <w:szCs w:val="24"/>
        </w:rPr>
        <w:t>с</w:t>
      </w:r>
      <w:r w:rsidR="0075142B" w:rsidRPr="00924990">
        <w:rPr>
          <w:rStyle w:val="11"/>
          <w:sz w:val="24"/>
          <w:szCs w:val="24"/>
        </w:rPr>
        <w:t>оздаёт необходимые условия для организации и проведения ВПР: выделяет необходимое количество аудиторий;</w:t>
      </w:r>
    </w:p>
    <w:p w:rsidR="00085D59" w:rsidRPr="00924990" w:rsidRDefault="000705D2" w:rsidP="00924990">
      <w:pPr>
        <w:pStyle w:val="4"/>
        <w:shd w:val="clear" w:color="auto" w:fill="auto"/>
        <w:tabs>
          <w:tab w:val="left" w:pos="0"/>
          <w:tab w:val="left" w:pos="142"/>
          <w:tab w:val="left" w:pos="567"/>
          <w:tab w:val="left" w:pos="1418"/>
        </w:tabs>
        <w:spacing w:line="240" w:lineRule="auto"/>
        <w:ind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ab/>
      </w:r>
      <w:r w:rsidRPr="00924990">
        <w:rPr>
          <w:rStyle w:val="11"/>
          <w:sz w:val="24"/>
          <w:szCs w:val="24"/>
        </w:rPr>
        <w:tab/>
      </w:r>
      <w:r w:rsidR="0069611E" w:rsidRPr="00924990">
        <w:rPr>
          <w:rStyle w:val="11"/>
          <w:sz w:val="24"/>
          <w:szCs w:val="24"/>
        </w:rPr>
        <w:t>7</w:t>
      </w:r>
      <w:r w:rsidR="00C17CFF" w:rsidRPr="00924990">
        <w:rPr>
          <w:rStyle w:val="11"/>
          <w:sz w:val="24"/>
          <w:szCs w:val="24"/>
        </w:rPr>
        <w:t>.1.5.</w:t>
      </w:r>
      <w:r w:rsidR="00A706D7" w:rsidRPr="00924990">
        <w:rPr>
          <w:rStyle w:val="11"/>
          <w:sz w:val="24"/>
          <w:szCs w:val="24"/>
        </w:rPr>
        <w:t>п</w:t>
      </w:r>
      <w:r w:rsidR="0075142B" w:rsidRPr="00924990">
        <w:rPr>
          <w:rStyle w:val="11"/>
          <w:sz w:val="24"/>
          <w:szCs w:val="24"/>
        </w:rPr>
        <w:t>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</w:t>
      </w:r>
    </w:p>
    <w:p w:rsidR="00085D59" w:rsidRPr="00924990" w:rsidRDefault="005B1C55" w:rsidP="00924990">
      <w:pPr>
        <w:pStyle w:val="4"/>
        <w:shd w:val="clear" w:color="auto" w:fill="auto"/>
        <w:tabs>
          <w:tab w:val="left" w:pos="0"/>
          <w:tab w:val="left" w:pos="567"/>
        </w:tabs>
        <w:spacing w:line="240" w:lineRule="auto"/>
        <w:ind w:firstLine="0"/>
        <w:jc w:val="both"/>
        <w:rPr>
          <w:color w:val="FF0000"/>
          <w:sz w:val="24"/>
          <w:szCs w:val="24"/>
        </w:rPr>
      </w:pPr>
      <w:r w:rsidRPr="00924990">
        <w:rPr>
          <w:rStyle w:val="11"/>
          <w:sz w:val="24"/>
          <w:szCs w:val="24"/>
        </w:rPr>
        <w:tab/>
      </w:r>
      <w:r w:rsidR="0069611E" w:rsidRPr="00924990">
        <w:rPr>
          <w:rStyle w:val="11"/>
          <w:sz w:val="24"/>
          <w:szCs w:val="24"/>
        </w:rPr>
        <w:t>7</w:t>
      </w:r>
      <w:r w:rsidRPr="00924990">
        <w:rPr>
          <w:rStyle w:val="11"/>
          <w:color w:val="auto"/>
          <w:sz w:val="24"/>
          <w:szCs w:val="24"/>
        </w:rPr>
        <w:t>.1.6.</w:t>
      </w:r>
      <w:r w:rsidR="00A706D7" w:rsidRPr="00924990">
        <w:rPr>
          <w:rStyle w:val="11"/>
          <w:color w:val="auto"/>
          <w:sz w:val="24"/>
          <w:szCs w:val="24"/>
        </w:rPr>
        <w:t>и</w:t>
      </w:r>
      <w:r w:rsidR="0075142B" w:rsidRPr="00924990">
        <w:rPr>
          <w:rStyle w:val="11"/>
          <w:color w:val="auto"/>
          <w:sz w:val="24"/>
          <w:szCs w:val="24"/>
        </w:rPr>
        <w:t xml:space="preserve">нформирует родителей (законных представителей) о порядке и условиях проведения </w:t>
      </w:r>
      <w:r w:rsidR="0075142B" w:rsidRPr="00924990">
        <w:rPr>
          <w:rStyle w:val="11"/>
          <w:color w:val="auto"/>
          <w:sz w:val="24"/>
          <w:szCs w:val="24"/>
        </w:rPr>
        <w:lastRenderedPageBreak/>
        <w:t>ВПР через сайт образовательной организации;</w:t>
      </w:r>
    </w:p>
    <w:p w:rsidR="00085D59" w:rsidRPr="00924990" w:rsidRDefault="00246ED8" w:rsidP="00924990">
      <w:pPr>
        <w:pStyle w:val="4"/>
        <w:shd w:val="clear" w:color="auto" w:fill="auto"/>
        <w:tabs>
          <w:tab w:val="left" w:pos="426"/>
          <w:tab w:val="left" w:pos="567"/>
          <w:tab w:val="left" w:pos="851"/>
          <w:tab w:val="left" w:pos="1418"/>
        </w:tabs>
        <w:spacing w:line="240" w:lineRule="auto"/>
        <w:ind w:left="567" w:firstLine="0"/>
        <w:jc w:val="both"/>
        <w:rPr>
          <w:rStyle w:val="11"/>
          <w:sz w:val="24"/>
          <w:szCs w:val="24"/>
        </w:rPr>
      </w:pPr>
      <w:r w:rsidRPr="00924990">
        <w:rPr>
          <w:rStyle w:val="11"/>
          <w:color w:val="auto"/>
          <w:sz w:val="24"/>
          <w:szCs w:val="24"/>
        </w:rPr>
        <w:t>7</w:t>
      </w:r>
      <w:r w:rsidR="005B1C55" w:rsidRPr="00924990">
        <w:rPr>
          <w:rStyle w:val="11"/>
          <w:color w:val="auto"/>
          <w:sz w:val="24"/>
          <w:szCs w:val="24"/>
        </w:rPr>
        <w:t>.1.7.</w:t>
      </w:r>
      <w:r w:rsidR="00A706D7" w:rsidRPr="00924990">
        <w:rPr>
          <w:rStyle w:val="11"/>
          <w:color w:val="auto"/>
          <w:sz w:val="24"/>
          <w:szCs w:val="24"/>
        </w:rPr>
        <w:t>п</w:t>
      </w:r>
      <w:r w:rsidR="0075142B" w:rsidRPr="00924990">
        <w:rPr>
          <w:rStyle w:val="11"/>
          <w:color w:val="auto"/>
          <w:sz w:val="24"/>
          <w:szCs w:val="24"/>
        </w:rPr>
        <w:t>роводит разъяснительную работу с учителями, участвующими</w:t>
      </w:r>
      <w:r w:rsidR="0075142B" w:rsidRPr="00924990">
        <w:rPr>
          <w:rStyle w:val="11"/>
          <w:sz w:val="24"/>
          <w:szCs w:val="24"/>
        </w:rPr>
        <w:t xml:space="preserve"> в организации и проведении ВПР;</w:t>
      </w:r>
    </w:p>
    <w:p w:rsidR="005D4A5C" w:rsidRPr="00924990" w:rsidRDefault="005D4A5C" w:rsidP="00924990">
      <w:pPr>
        <w:pStyle w:val="4"/>
        <w:shd w:val="clear" w:color="auto" w:fill="auto"/>
        <w:tabs>
          <w:tab w:val="left" w:pos="426"/>
          <w:tab w:val="left" w:pos="567"/>
          <w:tab w:val="left" w:pos="851"/>
          <w:tab w:val="left" w:pos="1418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924990">
        <w:rPr>
          <w:rStyle w:val="11"/>
          <w:color w:val="auto"/>
          <w:sz w:val="24"/>
          <w:szCs w:val="24"/>
        </w:rPr>
        <w:t>7.2</w:t>
      </w:r>
      <w:r w:rsidR="00B97B7A" w:rsidRPr="00924990">
        <w:rPr>
          <w:rStyle w:val="11"/>
          <w:color w:val="auto"/>
          <w:sz w:val="24"/>
          <w:szCs w:val="24"/>
        </w:rPr>
        <w:t>.Ш</w:t>
      </w:r>
      <w:r w:rsidRPr="00924990">
        <w:rPr>
          <w:rStyle w:val="11"/>
          <w:color w:val="auto"/>
          <w:sz w:val="24"/>
          <w:szCs w:val="24"/>
        </w:rPr>
        <w:t>кольный координатор:</w:t>
      </w:r>
    </w:p>
    <w:p w:rsidR="00085D59" w:rsidRPr="00924990" w:rsidRDefault="00246ED8" w:rsidP="00924990">
      <w:pPr>
        <w:pStyle w:val="4"/>
        <w:shd w:val="clear" w:color="auto" w:fill="auto"/>
        <w:tabs>
          <w:tab w:val="left" w:pos="426"/>
          <w:tab w:val="left" w:pos="567"/>
          <w:tab w:val="left" w:pos="851"/>
          <w:tab w:val="left" w:pos="1418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>7</w:t>
      </w:r>
      <w:r w:rsidR="005D4A5C" w:rsidRPr="00924990">
        <w:rPr>
          <w:rStyle w:val="11"/>
          <w:sz w:val="24"/>
          <w:szCs w:val="24"/>
        </w:rPr>
        <w:t>.2</w:t>
      </w:r>
      <w:r w:rsidR="005B1C55" w:rsidRPr="00924990">
        <w:rPr>
          <w:rStyle w:val="11"/>
          <w:sz w:val="24"/>
          <w:szCs w:val="24"/>
        </w:rPr>
        <w:t>.</w:t>
      </w:r>
      <w:r w:rsidR="005D4A5C" w:rsidRPr="00924990">
        <w:rPr>
          <w:rStyle w:val="11"/>
          <w:sz w:val="24"/>
          <w:szCs w:val="24"/>
        </w:rPr>
        <w:t>1.</w:t>
      </w:r>
      <w:r w:rsidR="00A706D7" w:rsidRPr="00924990">
        <w:rPr>
          <w:rStyle w:val="11"/>
          <w:sz w:val="24"/>
          <w:szCs w:val="24"/>
        </w:rPr>
        <w:t>с</w:t>
      </w:r>
      <w:r w:rsidR="0075142B" w:rsidRPr="00924990">
        <w:rPr>
          <w:rStyle w:val="11"/>
          <w:sz w:val="24"/>
          <w:szCs w:val="24"/>
        </w:rPr>
        <w:t xml:space="preserve">воевременно получает через личный кабинет архив с </w:t>
      </w:r>
      <w:r w:rsidR="00126A20" w:rsidRPr="00924990">
        <w:rPr>
          <w:rStyle w:val="11"/>
          <w:sz w:val="24"/>
          <w:szCs w:val="24"/>
        </w:rPr>
        <w:t>вариантами для проведения проверочной работы</w:t>
      </w:r>
      <w:r w:rsidR="003336DA" w:rsidRPr="00924990">
        <w:rPr>
          <w:rStyle w:val="11"/>
          <w:sz w:val="24"/>
          <w:szCs w:val="24"/>
        </w:rPr>
        <w:t xml:space="preserve"> и текстом задания</w:t>
      </w:r>
      <w:r w:rsidR="0075142B" w:rsidRPr="00924990">
        <w:rPr>
          <w:rStyle w:val="11"/>
          <w:sz w:val="24"/>
          <w:szCs w:val="24"/>
        </w:rPr>
        <w:t>;</w:t>
      </w:r>
    </w:p>
    <w:p w:rsidR="00B97B7A" w:rsidRPr="00924990" w:rsidRDefault="00246ED8" w:rsidP="00924990">
      <w:pPr>
        <w:pStyle w:val="4"/>
        <w:shd w:val="clear" w:color="auto" w:fill="auto"/>
        <w:tabs>
          <w:tab w:val="left" w:pos="426"/>
          <w:tab w:val="left" w:pos="567"/>
          <w:tab w:val="left" w:pos="851"/>
          <w:tab w:val="left" w:pos="1418"/>
        </w:tabs>
        <w:spacing w:line="240" w:lineRule="auto"/>
        <w:ind w:left="567" w:firstLine="0"/>
        <w:jc w:val="both"/>
        <w:rPr>
          <w:rStyle w:val="11"/>
          <w:sz w:val="24"/>
          <w:szCs w:val="24"/>
        </w:rPr>
      </w:pPr>
      <w:r w:rsidRPr="00924990">
        <w:rPr>
          <w:rStyle w:val="11"/>
          <w:sz w:val="24"/>
          <w:szCs w:val="24"/>
        </w:rPr>
        <w:t>7</w:t>
      </w:r>
      <w:r w:rsidR="00B97B7A" w:rsidRPr="00924990">
        <w:rPr>
          <w:rStyle w:val="11"/>
          <w:sz w:val="24"/>
          <w:szCs w:val="24"/>
        </w:rPr>
        <w:t>.2.2</w:t>
      </w:r>
      <w:r w:rsidR="005B1C55" w:rsidRPr="00924990">
        <w:rPr>
          <w:rStyle w:val="11"/>
          <w:sz w:val="24"/>
          <w:szCs w:val="24"/>
        </w:rPr>
        <w:t>.</w:t>
      </w:r>
      <w:r w:rsidR="00A706D7" w:rsidRPr="00924990">
        <w:rPr>
          <w:rStyle w:val="11"/>
          <w:sz w:val="24"/>
          <w:szCs w:val="24"/>
        </w:rPr>
        <w:t>з</w:t>
      </w:r>
      <w:r w:rsidR="0075142B" w:rsidRPr="00924990">
        <w:rPr>
          <w:rStyle w:val="11"/>
          <w:sz w:val="24"/>
          <w:szCs w:val="24"/>
        </w:rPr>
        <w:t>аполняет и отправляет в систему ВПР электронную форму сбора результатов;</w:t>
      </w:r>
      <w:r w:rsidR="00B97B7A" w:rsidRPr="00924990">
        <w:rPr>
          <w:rStyle w:val="11"/>
          <w:sz w:val="24"/>
          <w:szCs w:val="24"/>
        </w:rPr>
        <w:t xml:space="preserve"> информирует учителей о результатах участия класса в ВПР;</w:t>
      </w:r>
    </w:p>
    <w:p w:rsidR="00B97B7A" w:rsidRPr="00924990" w:rsidRDefault="00B97B7A" w:rsidP="00924990">
      <w:pPr>
        <w:pStyle w:val="4"/>
        <w:shd w:val="clear" w:color="auto" w:fill="auto"/>
        <w:tabs>
          <w:tab w:val="left" w:pos="426"/>
          <w:tab w:val="left" w:pos="567"/>
          <w:tab w:val="left" w:pos="851"/>
          <w:tab w:val="left" w:pos="1418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>7.2.3.обеспечивает сохранность работ, исключающую возможность внесения изменений;</w:t>
      </w:r>
    </w:p>
    <w:p w:rsidR="00246ED8" w:rsidRPr="00924990" w:rsidRDefault="00B97B7A" w:rsidP="00924990">
      <w:pPr>
        <w:pStyle w:val="4"/>
        <w:shd w:val="clear" w:color="auto" w:fill="auto"/>
        <w:tabs>
          <w:tab w:val="left" w:pos="0"/>
          <w:tab w:val="left" w:pos="142"/>
          <w:tab w:val="left" w:pos="567"/>
        </w:tabs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924990">
        <w:rPr>
          <w:rStyle w:val="11"/>
          <w:sz w:val="24"/>
          <w:szCs w:val="24"/>
        </w:rPr>
        <w:tab/>
      </w:r>
      <w:r w:rsidRPr="00924990">
        <w:rPr>
          <w:rStyle w:val="11"/>
          <w:sz w:val="24"/>
          <w:szCs w:val="24"/>
        </w:rPr>
        <w:tab/>
        <w:t>7.2.4</w:t>
      </w:r>
      <w:r w:rsidR="00246ED8" w:rsidRPr="00924990">
        <w:rPr>
          <w:rStyle w:val="11"/>
          <w:color w:val="auto"/>
          <w:sz w:val="24"/>
          <w:szCs w:val="24"/>
        </w:rPr>
        <w:t>.</w:t>
      </w:r>
      <w:r w:rsidRPr="00924990">
        <w:rPr>
          <w:color w:val="auto"/>
          <w:sz w:val="24"/>
          <w:szCs w:val="24"/>
        </w:rPr>
        <w:t xml:space="preserve"> н</w:t>
      </w:r>
      <w:r w:rsidR="00246ED8" w:rsidRPr="00924990">
        <w:rPr>
          <w:color w:val="auto"/>
          <w:sz w:val="24"/>
          <w:szCs w:val="24"/>
        </w:rPr>
        <w:t>аписанные обучающимися ВПР и протоколы хранятся в образовательн</w:t>
      </w:r>
      <w:r w:rsidRPr="00924990">
        <w:rPr>
          <w:color w:val="auto"/>
          <w:sz w:val="24"/>
          <w:szCs w:val="24"/>
        </w:rPr>
        <w:t>ой организации один год</w:t>
      </w:r>
      <w:r w:rsidR="00246ED8" w:rsidRPr="00924990">
        <w:rPr>
          <w:color w:val="auto"/>
          <w:sz w:val="24"/>
          <w:szCs w:val="24"/>
        </w:rPr>
        <w:t xml:space="preserve"> с момента написания работы</w:t>
      </w:r>
      <w:r w:rsidRPr="00924990">
        <w:rPr>
          <w:color w:val="auto"/>
          <w:sz w:val="24"/>
          <w:szCs w:val="24"/>
        </w:rPr>
        <w:t xml:space="preserve"> (до получения результатов);</w:t>
      </w:r>
    </w:p>
    <w:p w:rsidR="00246ED8" w:rsidRPr="00924990" w:rsidRDefault="00B97B7A" w:rsidP="00924990">
      <w:pPr>
        <w:pStyle w:val="a8"/>
        <w:tabs>
          <w:tab w:val="left" w:pos="567"/>
        </w:tabs>
        <w:spacing w:before="0" w:beforeAutospacing="0" w:after="0" w:afterAutospacing="0"/>
      </w:pPr>
      <w:r w:rsidRPr="00924990">
        <w:tab/>
        <w:t>7.2.5</w:t>
      </w:r>
      <w:r w:rsidR="00246ED8" w:rsidRPr="00924990">
        <w:t>. После истечения срока хранения док</w:t>
      </w:r>
      <w:r w:rsidRPr="00924990">
        <w:t xml:space="preserve">ументов, указанного в пункте 7.2.4. </w:t>
      </w:r>
      <w:r w:rsidR="00246ED8" w:rsidRPr="00924990">
        <w:t>документы подлежат уничтожению.</w:t>
      </w:r>
    </w:p>
    <w:p w:rsidR="00785DF0" w:rsidRPr="00924990" w:rsidRDefault="00246ED8" w:rsidP="00924990">
      <w:pPr>
        <w:pStyle w:val="30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  <w:r w:rsidRPr="00924990">
        <w:rPr>
          <w:rStyle w:val="31"/>
          <w:bCs/>
          <w:iCs/>
          <w:sz w:val="24"/>
          <w:szCs w:val="24"/>
        </w:rPr>
        <w:tab/>
      </w:r>
      <w:r w:rsidR="00B97B7A" w:rsidRPr="00924990">
        <w:rPr>
          <w:rStyle w:val="31"/>
          <w:bCs/>
          <w:iCs/>
          <w:sz w:val="24"/>
          <w:szCs w:val="24"/>
        </w:rPr>
        <w:t>7.3</w:t>
      </w:r>
      <w:r w:rsidRPr="00924990">
        <w:rPr>
          <w:rStyle w:val="31"/>
          <w:bCs/>
          <w:iCs/>
          <w:sz w:val="24"/>
          <w:szCs w:val="24"/>
        </w:rPr>
        <w:t>.</w:t>
      </w:r>
      <w:r w:rsidR="0075142B" w:rsidRPr="00924990">
        <w:rPr>
          <w:rStyle w:val="31"/>
          <w:bCs/>
          <w:iCs/>
          <w:color w:val="auto"/>
          <w:sz w:val="24"/>
          <w:szCs w:val="24"/>
        </w:rPr>
        <w:t>Педагогические работники, осуществляющие обучение учащихс</w:t>
      </w:r>
      <w:r w:rsidR="004855CA" w:rsidRPr="00924990">
        <w:rPr>
          <w:rStyle w:val="31"/>
          <w:bCs/>
          <w:iCs/>
          <w:color w:val="auto"/>
          <w:sz w:val="24"/>
          <w:szCs w:val="24"/>
        </w:rPr>
        <w:t>я, эксперты</w:t>
      </w:r>
      <w:r w:rsidR="0075142B" w:rsidRPr="00924990">
        <w:rPr>
          <w:rStyle w:val="31"/>
          <w:bCs/>
          <w:iCs/>
          <w:color w:val="auto"/>
          <w:sz w:val="24"/>
          <w:szCs w:val="24"/>
        </w:rPr>
        <w:t>:</w:t>
      </w:r>
    </w:p>
    <w:p w:rsidR="00085D59" w:rsidRPr="00924990" w:rsidRDefault="00B97B7A" w:rsidP="00924990">
      <w:pPr>
        <w:pStyle w:val="4"/>
        <w:shd w:val="clear" w:color="auto" w:fill="auto"/>
        <w:tabs>
          <w:tab w:val="left" w:pos="567"/>
          <w:tab w:val="left" w:pos="851"/>
          <w:tab w:val="left" w:pos="993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>7.3.1</w:t>
      </w:r>
      <w:r w:rsidR="00B647B2" w:rsidRPr="00924990">
        <w:rPr>
          <w:rStyle w:val="11"/>
          <w:sz w:val="24"/>
          <w:szCs w:val="24"/>
        </w:rPr>
        <w:t>.</w:t>
      </w:r>
      <w:r w:rsidR="00A706D7" w:rsidRPr="00924990">
        <w:rPr>
          <w:rStyle w:val="11"/>
          <w:sz w:val="24"/>
          <w:szCs w:val="24"/>
        </w:rPr>
        <w:t>з</w:t>
      </w:r>
      <w:r w:rsidR="0075142B" w:rsidRPr="00924990">
        <w:rPr>
          <w:rStyle w:val="11"/>
          <w:sz w:val="24"/>
          <w:szCs w:val="24"/>
        </w:rPr>
        <w:t>накомят учащихся со сроками и процедурой написания ВПР;</w:t>
      </w:r>
    </w:p>
    <w:p w:rsidR="00085D59" w:rsidRPr="00924990" w:rsidRDefault="00D31691" w:rsidP="00924990">
      <w:pPr>
        <w:pStyle w:val="4"/>
        <w:shd w:val="clear" w:color="auto" w:fill="auto"/>
        <w:tabs>
          <w:tab w:val="left" w:pos="142"/>
          <w:tab w:val="left" w:pos="567"/>
          <w:tab w:val="left" w:pos="993"/>
        </w:tabs>
        <w:spacing w:line="240" w:lineRule="auto"/>
        <w:ind w:firstLine="0"/>
        <w:jc w:val="both"/>
        <w:rPr>
          <w:rStyle w:val="11"/>
          <w:sz w:val="24"/>
          <w:szCs w:val="24"/>
        </w:rPr>
      </w:pPr>
      <w:r w:rsidRPr="00924990">
        <w:rPr>
          <w:rStyle w:val="11"/>
          <w:sz w:val="24"/>
          <w:szCs w:val="24"/>
        </w:rPr>
        <w:tab/>
      </w:r>
      <w:r w:rsidRPr="00924990">
        <w:rPr>
          <w:rStyle w:val="11"/>
          <w:sz w:val="24"/>
          <w:szCs w:val="24"/>
        </w:rPr>
        <w:tab/>
      </w:r>
      <w:r w:rsidR="00B97B7A" w:rsidRPr="00924990">
        <w:rPr>
          <w:rStyle w:val="11"/>
          <w:sz w:val="24"/>
          <w:szCs w:val="24"/>
        </w:rPr>
        <w:t>7.3.2</w:t>
      </w:r>
      <w:r w:rsidR="00B647B2" w:rsidRPr="00924990">
        <w:rPr>
          <w:rStyle w:val="11"/>
          <w:sz w:val="24"/>
          <w:szCs w:val="24"/>
        </w:rPr>
        <w:t>.</w:t>
      </w:r>
      <w:r w:rsidR="0075142B" w:rsidRPr="00924990">
        <w:rPr>
          <w:rStyle w:val="11"/>
          <w:sz w:val="24"/>
          <w:szCs w:val="24"/>
        </w:rPr>
        <w:t>организуют разъяснительную работу с родителями (законными представителями) учащихся (в том числе, в части: обязательности участия в написании ВПР; процедуры написания ВПР; соответствия содержания текстов</w:t>
      </w:r>
      <w:r w:rsidR="00B647B2" w:rsidRPr="00924990">
        <w:rPr>
          <w:rStyle w:val="11"/>
          <w:sz w:val="24"/>
          <w:szCs w:val="24"/>
        </w:rPr>
        <w:t xml:space="preserve"> ВПР требованиям ФГОС с учётом федеральных</w:t>
      </w:r>
      <w:r w:rsidR="0075142B" w:rsidRPr="00924990">
        <w:rPr>
          <w:rStyle w:val="11"/>
          <w:sz w:val="24"/>
          <w:szCs w:val="24"/>
        </w:rPr>
        <w:t xml:space="preserve"> образовательных программ и т.д.);</w:t>
      </w:r>
    </w:p>
    <w:p w:rsidR="000A079F" w:rsidRPr="00924990" w:rsidRDefault="00D31691" w:rsidP="00924990">
      <w:pPr>
        <w:pStyle w:val="4"/>
        <w:shd w:val="clear" w:color="auto" w:fill="auto"/>
        <w:tabs>
          <w:tab w:val="left" w:pos="0"/>
          <w:tab w:val="left" w:pos="567"/>
        </w:tabs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924990">
        <w:rPr>
          <w:sz w:val="24"/>
          <w:szCs w:val="24"/>
        </w:rPr>
        <w:tab/>
      </w:r>
      <w:r w:rsidR="00B97B7A" w:rsidRPr="00924990">
        <w:rPr>
          <w:sz w:val="24"/>
          <w:szCs w:val="24"/>
        </w:rPr>
        <w:t>7.3.3</w:t>
      </w:r>
      <w:r w:rsidRPr="00924990">
        <w:rPr>
          <w:sz w:val="24"/>
          <w:szCs w:val="24"/>
        </w:rPr>
        <w:t>.</w:t>
      </w:r>
      <w:r w:rsidR="00B97B7A" w:rsidRPr="00924990">
        <w:rPr>
          <w:sz w:val="24"/>
          <w:szCs w:val="24"/>
        </w:rPr>
        <w:t xml:space="preserve">в течение учебного года </w:t>
      </w:r>
      <w:r w:rsidR="000A079F" w:rsidRPr="00924990">
        <w:rPr>
          <w:sz w:val="24"/>
          <w:szCs w:val="24"/>
        </w:rPr>
        <w:t xml:space="preserve">включать в урочную деятельность задания из демонстрационных </w:t>
      </w:r>
      <w:r w:rsidR="000A079F" w:rsidRPr="00924990">
        <w:rPr>
          <w:color w:val="auto"/>
          <w:sz w:val="24"/>
          <w:szCs w:val="24"/>
        </w:rPr>
        <w:t>вариантов</w:t>
      </w:r>
      <w:r w:rsidRPr="00924990">
        <w:rPr>
          <w:color w:val="auto"/>
          <w:sz w:val="24"/>
          <w:szCs w:val="24"/>
        </w:rPr>
        <w:t>, представленных на сайте ФГБУ «Федеральный институт оценки качества образования»</w:t>
      </w:r>
      <w:r w:rsidR="0050251B" w:rsidRPr="00924990">
        <w:rPr>
          <w:rStyle w:val="11"/>
          <w:color w:val="auto"/>
          <w:sz w:val="24"/>
          <w:szCs w:val="24"/>
        </w:rPr>
        <w:t>;</w:t>
      </w:r>
    </w:p>
    <w:p w:rsidR="00085D59" w:rsidRPr="00924990" w:rsidRDefault="00B97B7A" w:rsidP="00924990">
      <w:pPr>
        <w:pStyle w:val="4"/>
        <w:shd w:val="clear" w:color="auto" w:fill="auto"/>
        <w:tabs>
          <w:tab w:val="left" w:pos="567"/>
          <w:tab w:val="left" w:pos="851"/>
          <w:tab w:val="left" w:pos="993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>7.3.4</w:t>
      </w:r>
      <w:r w:rsidR="00D31691" w:rsidRPr="00924990">
        <w:rPr>
          <w:rStyle w:val="11"/>
          <w:sz w:val="24"/>
          <w:szCs w:val="24"/>
        </w:rPr>
        <w:t>.</w:t>
      </w:r>
      <w:r w:rsidR="0075142B" w:rsidRPr="00924990">
        <w:rPr>
          <w:rStyle w:val="11"/>
          <w:sz w:val="24"/>
          <w:szCs w:val="24"/>
        </w:rPr>
        <w:t>проводят ВПР в сроки, утверждённые приказом дирек</w:t>
      </w:r>
      <w:r w:rsidR="00D31691" w:rsidRPr="00924990">
        <w:rPr>
          <w:rStyle w:val="11"/>
          <w:sz w:val="24"/>
          <w:szCs w:val="24"/>
        </w:rPr>
        <w:t>тора Школы</w:t>
      </w:r>
      <w:r w:rsidR="0075142B" w:rsidRPr="00924990">
        <w:rPr>
          <w:rStyle w:val="11"/>
          <w:sz w:val="24"/>
          <w:szCs w:val="24"/>
        </w:rPr>
        <w:t>;</w:t>
      </w:r>
    </w:p>
    <w:p w:rsidR="00085D59" w:rsidRPr="00924990" w:rsidRDefault="00D31691" w:rsidP="00924990">
      <w:pPr>
        <w:pStyle w:val="4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ab/>
        <w:t>7.</w:t>
      </w:r>
      <w:r w:rsidR="00B97B7A" w:rsidRPr="00924990">
        <w:rPr>
          <w:rStyle w:val="11"/>
          <w:sz w:val="24"/>
          <w:szCs w:val="24"/>
        </w:rPr>
        <w:t>3.5</w:t>
      </w:r>
      <w:r w:rsidRPr="00924990">
        <w:rPr>
          <w:rStyle w:val="11"/>
          <w:sz w:val="24"/>
          <w:szCs w:val="24"/>
        </w:rPr>
        <w:t>.</w:t>
      </w:r>
      <w:r w:rsidR="0075142B" w:rsidRPr="00924990">
        <w:rPr>
          <w:rStyle w:val="11"/>
          <w:sz w:val="24"/>
          <w:szCs w:val="24"/>
        </w:rPr>
        <w:t>осуществляют проверку работ по критериям оценивания</w:t>
      </w:r>
      <w:r w:rsidR="0050251B" w:rsidRPr="00924990">
        <w:rPr>
          <w:rStyle w:val="11"/>
          <w:sz w:val="24"/>
          <w:szCs w:val="24"/>
        </w:rPr>
        <w:t xml:space="preserve"> и </w:t>
      </w:r>
      <w:r w:rsidR="0075142B" w:rsidRPr="00924990">
        <w:rPr>
          <w:rStyle w:val="11"/>
          <w:sz w:val="24"/>
          <w:szCs w:val="24"/>
        </w:rPr>
        <w:t xml:space="preserve"> в </w:t>
      </w:r>
      <w:r w:rsidR="00A83B1C" w:rsidRPr="00924990">
        <w:rPr>
          <w:rStyle w:val="11"/>
          <w:sz w:val="24"/>
          <w:szCs w:val="24"/>
        </w:rPr>
        <w:t xml:space="preserve">соответствии с </w:t>
      </w:r>
      <w:bookmarkStart w:id="3" w:name="_Hlk528350859"/>
      <w:r w:rsidRPr="00924990">
        <w:rPr>
          <w:rStyle w:val="11"/>
          <w:sz w:val="24"/>
          <w:szCs w:val="24"/>
        </w:rPr>
        <w:t>планом-графиком проведения ВПР</w:t>
      </w:r>
      <w:r w:rsidR="0075142B" w:rsidRPr="00924990">
        <w:rPr>
          <w:rStyle w:val="11"/>
          <w:sz w:val="24"/>
          <w:szCs w:val="24"/>
        </w:rPr>
        <w:t>;</w:t>
      </w:r>
    </w:p>
    <w:bookmarkEnd w:id="3"/>
    <w:p w:rsidR="00085D59" w:rsidRPr="00924990" w:rsidRDefault="00B97B7A" w:rsidP="00924990">
      <w:pPr>
        <w:pStyle w:val="4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ab/>
        <w:t>7.3.6.</w:t>
      </w:r>
      <w:r w:rsidR="0075142B" w:rsidRPr="00924990">
        <w:rPr>
          <w:rStyle w:val="11"/>
          <w:sz w:val="24"/>
          <w:szCs w:val="24"/>
        </w:rPr>
        <w:t xml:space="preserve">передают результаты работ </w:t>
      </w:r>
      <w:r w:rsidRPr="00924990">
        <w:rPr>
          <w:rStyle w:val="11"/>
          <w:sz w:val="24"/>
          <w:szCs w:val="24"/>
        </w:rPr>
        <w:t xml:space="preserve">школьному </w:t>
      </w:r>
      <w:r w:rsidR="0075142B" w:rsidRPr="00924990">
        <w:rPr>
          <w:rStyle w:val="11"/>
          <w:sz w:val="24"/>
          <w:szCs w:val="24"/>
        </w:rPr>
        <w:t>координатору для внесения их в электронную форму;</w:t>
      </w:r>
    </w:p>
    <w:p w:rsidR="00785DF0" w:rsidRPr="00924990" w:rsidRDefault="00AD3596" w:rsidP="00924990">
      <w:pPr>
        <w:pStyle w:val="4"/>
        <w:shd w:val="clear" w:color="auto" w:fill="auto"/>
        <w:tabs>
          <w:tab w:val="left" w:pos="567"/>
          <w:tab w:val="left" w:pos="851"/>
          <w:tab w:val="left" w:pos="993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>7.3.7.</w:t>
      </w:r>
      <w:r w:rsidR="0075142B" w:rsidRPr="00924990">
        <w:rPr>
          <w:rStyle w:val="11"/>
          <w:sz w:val="24"/>
          <w:szCs w:val="24"/>
        </w:rPr>
        <w:t>информируют учащихся и родителей (законных представителей) о результатах участия в ВПР.</w:t>
      </w:r>
    </w:p>
    <w:p w:rsidR="00785DF0" w:rsidRPr="00924990" w:rsidRDefault="00AD3596" w:rsidP="00924990">
      <w:pPr>
        <w:pStyle w:val="30"/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40" w:lineRule="auto"/>
        <w:ind w:left="567" w:firstLine="0"/>
        <w:jc w:val="both"/>
        <w:rPr>
          <w:sz w:val="24"/>
          <w:szCs w:val="24"/>
        </w:rPr>
      </w:pPr>
      <w:r w:rsidRPr="00924990">
        <w:rPr>
          <w:rStyle w:val="31"/>
          <w:bCs/>
          <w:iCs/>
          <w:sz w:val="24"/>
          <w:szCs w:val="24"/>
        </w:rPr>
        <w:t>7.4.</w:t>
      </w:r>
      <w:r w:rsidR="0075142B" w:rsidRPr="00924990">
        <w:rPr>
          <w:rStyle w:val="31"/>
          <w:bCs/>
          <w:iCs/>
          <w:sz w:val="24"/>
          <w:szCs w:val="24"/>
        </w:rPr>
        <w:t>Родители (законные представители):</w:t>
      </w:r>
    </w:p>
    <w:p w:rsidR="00C5314F" w:rsidRPr="00924990" w:rsidRDefault="00AD3596" w:rsidP="00924990">
      <w:pPr>
        <w:pStyle w:val="4"/>
        <w:shd w:val="clear" w:color="auto" w:fill="auto"/>
        <w:tabs>
          <w:tab w:val="left" w:pos="567"/>
          <w:tab w:val="left" w:pos="851"/>
          <w:tab w:val="left" w:pos="993"/>
          <w:tab w:val="left" w:pos="1158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>7.4.1.</w:t>
      </w:r>
      <w:r w:rsidR="0075142B" w:rsidRPr="00924990">
        <w:rPr>
          <w:rStyle w:val="11"/>
          <w:sz w:val="24"/>
          <w:szCs w:val="24"/>
        </w:rPr>
        <w:t>знакомятся со сроками и процедурой написания ВПР;</w:t>
      </w:r>
    </w:p>
    <w:p w:rsidR="00C5314F" w:rsidRPr="00924990" w:rsidRDefault="00AD3596" w:rsidP="00924990">
      <w:pPr>
        <w:pStyle w:val="4"/>
        <w:shd w:val="clear" w:color="auto" w:fill="auto"/>
        <w:tabs>
          <w:tab w:val="left" w:pos="567"/>
          <w:tab w:val="left" w:pos="851"/>
          <w:tab w:val="left" w:pos="993"/>
          <w:tab w:val="left" w:pos="1162"/>
        </w:tabs>
        <w:spacing w:line="240" w:lineRule="auto"/>
        <w:ind w:left="567" w:firstLine="0"/>
        <w:jc w:val="both"/>
        <w:rPr>
          <w:rStyle w:val="11"/>
          <w:sz w:val="24"/>
          <w:szCs w:val="24"/>
        </w:rPr>
      </w:pPr>
      <w:r w:rsidRPr="00924990">
        <w:rPr>
          <w:rStyle w:val="11"/>
          <w:sz w:val="24"/>
          <w:szCs w:val="24"/>
        </w:rPr>
        <w:t>7.4.2.</w:t>
      </w:r>
      <w:r w:rsidR="0075142B" w:rsidRPr="00924990">
        <w:rPr>
          <w:rStyle w:val="11"/>
          <w:sz w:val="24"/>
          <w:szCs w:val="24"/>
        </w:rPr>
        <w:t>обеспечивают явку детей в дни написания ВПР;</w:t>
      </w:r>
    </w:p>
    <w:p w:rsidR="001E6715" w:rsidRPr="00924990" w:rsidRDefault="00AD3596" w:rsidP="00924990">
      <w:pPr>
        <w:pStyle w:val="4"/>
        <w:shd w:val="clear" w:color="auto" w:fill="auto"/>
        <w:tabs>
          <w:tab w:val="left" w:pos="567"/>
          <w:tab w:val="left" w:pos="851"/>
          <w:tab w:val="left" w:pos="993"/>
          <w:tab w:val="left" w:pos="1162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924990">
        <w:rPr>
          <w:rStyle w:val="11"/>
          <w:sz w:val="24"/>
          <w:szCs w:val="24"/>
        </w:rPr>
        <w:t>7.4.3.</w:t>
      </w:r>
      <w:r w:rsidR="001E6715" w:rsidRPr="00924990">
        <w:rPr>
          <w:rStyle w:val="11"/>
          <w:sz w:val="24"/>
          <w:szCs w:val="24"/>
        </w:rPr>
        <w:t>предоставляют документы, официально подтверждающие уважительную причину пропуска ребёнком процедуры ВПР;</w:t>
      </w:r>
    </w:p>
    <w:p w:rsidR="00785DF0" w:rsidRPr="00924990" w:rsidRDefault="00AD3596" w:rsidP="00924990">
      <w:pPr>
        <w:pStyle w:val="4"/>
        <w:shd w:val="clear" w:color="auto" w:fill="auto"/>
        <w:tabs>
          <w:tab w:val="left" w:pos="567"/>
          <w:tab w:val="left" w:pos="851"/>
          <w:tab w:val="left" w:pos="993"/>
          <w:tab w:val="left" w:pos="1162"/>
        </w:tabs>
        <w:spacing w:line="240" w:lineRule="auto"/>
        <w:ind w:left="567" w:firstLine="0"/>
        <w:jc w:val="both"/>
        <w:rPr>
          <w:rStyle w:val="11"/>
          <w:sz w:val="24"/>
          <w:szCs w:val="24"/>
        </w:rPr>
      </w:pPr>
      <w:r w:rsidRPr="00924990">
        <w:rPr>
          <w:rStyle w:val="11"/>
          <w:sz w:val="24"/>
          <w:szCs w:val="24"/>
        </w:rPr>
        <w:t>7.4.4.</w:t>
      </w:r>
      <w:r w:rsidR="0075142B" w:rsidRPr="00924990">
        <w:rPr>
          <w:rStyle w:val="11"/>
          <w:sz w:val="24"/>
          <w:szCs w:val="24"/>
        </w:rPr>
        <w:t>знакомятся с результатами написания ВПР своего ребёнка.</w:t>
      </w:r>
    </w:p>
    <w:p w:rsidR="0044502B" w:rsidRPr="00924990" w:rsidRDefault="0044502B" w:rsidP="00924990">
      <w:pPr>
        <w:pStyle w:val="4"/>
        <w:shd w:val="clear" w:color="auto" w:fill="auto"/>
        <w:tabs>
          <w:tab w:val="left" w:pos="567"/>
          <w:tab w:val="left" w:pos="851"/>
          <w:tab w:val="left" w:pos="993"/>
          <w:tab w:val="left" w:pos="1162"/>
        </w:tabs>
        <w:spacing w:line="240" w:lineRule="auto"/>
        <w:ind w:firstLine="567"/>
        <w:jc w:val="both"/>
        <w:rPr>
          <w:sz w:val="24"/>
          <w:szCs w:val="24"/>
        </w:rPr>
      </w:pPr>
    </w:p>
    <w:p w:rsidR="00785DF0" w:rsidRPr="00924990" w:rsidRDefault="00785DF0" w:rsidP="00924990">
      <w:pPr>
        <w:rPr>
          <w:rFonts w:ascii="Times New Roman" w:hAnsi="Times New Roman" w:cs="Times New Roman"/>
        </w:rPr>
      </w:pPr>
    </w:p>
    <w:sectPr w:rsidR="00785DF0" w:rsidRPr="00924990" w:rsidSect="00FA6EC1">
      <w:type w:val="continuous"/>
      <w:pgSz w:w="11909" w:h="16838" w:code="9"/>
      <w:pgMar w:top="1134" w:right="811" w:bottom="879" w:left="584" w:header="0" w:footer="6" w:gutter="55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363" w:rsidRDefault="004B3363">
      <w:r>
        <w:separator/>
      </w:r>
    </w:p>
  </w:endnote>
  <w:endnote w:type="continuationSeparator" w:id="1">
    <w:p w:rsidR="004B3363" w:rsidRDefault="004B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363" w:rsidRDefault="004B3363"/>
  </w:footnote>
  <w:footnote w:type="continuationSeparator" w:id="1">
    <w:p w:rsidR="004B3363" w:rsidRDefault="004B33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57D"/>
    <w:multiLevelType w:val="hybridMultilevel"/>
    <w:tmpl w:val="6EF6639E"/>
    <w:lvl w:ilvl="0" w:tplc="162E3C52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932DEE"/>
    <w:multiLevelType w:val="multilevel"/>
    <w:tmpl w:val="A454CF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765CB0"/>
    <w:multiLevelType w:val="multilevel"/>
    <w:tmpl w:val="4404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282FEF"/>
    <w:multiLevelType w:val="multilevel"/>
    <w:tmpl w:val="99CE05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52609D"/>
    <w:multiLevelType w:val="multilevel"/>
    <w:tmpl w:val="A6E07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EE4916"/>
    <w:multiLevelType w:val="multilevel"/>
    <w:tmpl w:val="112E52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F729C8"/>
    <w:multiLevelType w:val="multilevel"/>
    <w:tmpl w:val="2340C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021912"/>
    <w:multiLevelType w:val="multilevel"/>
    <w:tmpl w:val="FFF6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803820"/>
    <w:multiLevelType w:val="multilevel"/>
    <w:tmpl w:val="E9F88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094B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61171F"/>
    <w:multiLevelType w:val="multilevel"/>
    <w:tmpl w:val="834698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85DF0"/>
    <w:rsid w:val="00031E5A"/>
    <w:rsid w:val="0003722E"/>
    <w:rsid w:val="000705D2"/>
    <w:rsid w:val="000805C7"/>
    <w:rsid w:val="00082A90"/>
    <w:rsid w:val="00085D59"/>
    <w:rsid w:val="00091CC4"/>
    <w:rsid w:val="000A079F"/>
    <w:rsid w:val="000C5E65"/>
    <w:rsid w:val="000F445F"/>
    <w:rsid w:val="00126A20"/>
    <w:rsid w:val="001538E6"/>
    <w:rsid w:val="00196EF9"/>
    <w:rsid w:val="001A60CD"/>
    <w:rsid w:val="001E6715"/>
    <w:rsid w:val="001F7896"/>
    <w:rsid w:val="00225A88"/>
    <w:rsid w:val="00230971"/>
    <w:rsid w:val="00244BBD"/>
    <w:rsid w:val="00246ED8"/>
    <w:rsid w:val="00247C94"/>
    <w:rsid w:val="0025089E"/>
    <w:rsid w:val="0026426B"/>
    <w:rsid w:val="002950EF"/>
    <w:rsid w:val="002A3180"/>
    <w:rsid w:val="002D504C"/>
    <w:rsid w:val="00325794"/>
    <w:rsid w:val="003336DA"/>
    <w:rsid w:val="00363AB5"/>
    <w:rsid w:val="00370B8B"/>
    <w:rsid w:val="00383B68"/>
    <w:rsid w:val="003952E8"/>
    <w:rsid w:val="003A3E00"/>
    <w:rsid w:val="003C2796"/>
    <w:rsid w:val="003D5CA7"/>
    <w:rsid w:val="003E27B5"/>
    <w:rsid w:val="003E322D"/>
    <w:rsid w:val="0044502B"/>
    <w:rsid w:val="0045241C"/>
    <w:rsid w:val="00474F5E"/>
    <w:rsid w:val="004755FD"/>
    <w:rsid w:val="004825CE"/>
    <w:rsid w:val="004855CA"/>
    <w:rsid w:val="0049482C"/>
    <w:rsid w:val="004A0D7C"/>
    <w:rsid w:val="004B12FB"/>
    <w:rsid w:val="004B3363"/>
    <w:rsid w:val="004B4503"/>
    <w:rsid w:val="004E0BBB"/>
    <w:rsid w:val="0050251B"/>
    <w:rsid w:val="005259FB"/>
    <w:rsid w:val="00543306"/>
    <w:rsid w:val="00543726"/>
    <w:rsid w:val="005519BF"/>
    <w:rsid w:val="00594663"/>
    <w:rsid w:val="005A67EE"/>
    <w:rsid w:val="005B1C55"/>
    <w:rsid w:val="005B7467"/>
    <w:rsid w:val="005D4A5C"/>
    <w:rsid w:val="005E59A8"/>
    <w:rsid w:val="005F226A"/>
    <w:rsid w:val="00613523"/>
    <w:rsid w:val="006614C7"/>
    <w:rsid w:val="006668AA"/>
    <w:rsid w:val="0069611E"/>
    <w:rsid w:val="00696563"/>
    <w:rsid w:val="00720F57"/>
    <w:rsid w:val="00727530"/>
    <w:rsid w:val="007435B4"/>
    <w:rsid w:val="0074453F"/>
    <w:rsid w:val="0075142B"/>
    <w:rsid w:val="00770F24"/>
    <w:rsid w:val="00785DF0"/>
    <w:rsid w:val="007A07C4"/>
    <w:rsid w:val="007F010E"/>
    <w:rsid w:val="0080727A"/>
    <w:rsid w:val="0085610C"/>
    <w:rsid w:val="00870825"/>
    <w:rsid w:val="008B0F6C"/>
    <w:rsid w:val="008C341E"/>
    <w:rsid w:val="00924990"/>
    <w:rsid w:val="00944D3D"/>
    <w:rsid w:val="00960D70"/>
    <w:rsid w:val="009B3F92"/>
    <w:rsid w:val="009C01AC"/>
    <w:rsid w:val="009C0B20"/>
    <w:rsid w:val="009D52EC"/>
    <w:rsid w:val="00A013C3"/>
    <w:rsid w:val="00A17A44"/>
    <w:rsid w:val="00A57C47"/>
    <w:rsid w:val="00A706D7"/>
    <w:rsid w:val="00A71CE5"/>
    <w:rsid w:val="00A83B1C"/>
    <w:rsid w:val="00A93FF7"/>
    <w:rsid w:val="00AD3596"/>
    <w:rsid w:val="00AD46CC"/>
    <w:rsid w:val="00AF454F"/>
    <w:rsid w:val="00B572B9"/>
    <w:rsid w:val="00B61A8F"/>
    <w:rsid w:val="00B647B2"/>
    <w:rsid w:val="00B7085B"/>
    <w:rsid w:val="00B97B7A"/>
    <w:rsid w:val="00BE7AEE"/>
    <w:rsid w:val="00C15735"/>
    <w:rsid w:val="00C17CFF"/>
    <w:rsid w:val="00C33F9A"/>
    <w:rsid w:val="00C5314F"/>
    <w:rsid w:val="00CB134F"/>
    <w:rsid w:val="00CC780D"/>
    <w:rsid w:val="00D31691"/>
    <w:rsid w:val="00D42ED4"/>
    <w:rsid w:val="00D64BAD"/>
    <w:rsid w:val="00D83648"/>
    <w:rsid w:val="00D85EEB"/>
    <w:rsid w:val="00DD24BF"/>
    <w:rsid w:val="00DD6FBE"/>
    <w:rsid w:val="00E0059B"/>
    <w:rsid w:val="00E217EE"/>
    <w:rsid w:val="00EF6DD7"/>
    <w:rsid w:val="00F44611"/>
    <w:rsid w:val="00F727B5"/>
    <w:rsid w:val="00F87B52"/>
    <w:rsid w:val="00F9222C"/>
    <w:rsid w:val="00FA4710"/>
    <w:rsid w:val="00FA6EC1"/>
    <w:rsid w:val="00FC5A20"/>
    <w:rsid w:val="00FD1752"/>
    <w:rsid w:val="00FD1F35"/>
    <w:rsid w:val="00FE26B3"/>
    <w:rsid w:val="00FF3400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07C4"/>
    <w:rPr>
      <w:color w:val="000000"/>
    </w:rPr>
  </w:style>
  <w:style w:type="paragraph" w:styleId="1">
    <w:name w:val="heading 1"/>
    <w:basedOn w:val="a"/>
    <w:link w:val="10"/>
    <w:uiPriority w:val="9"/>
    <w:qFormat/>
    <w:rsid w:val="00FE26B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07C4"/>
    <w:rPr>
      <w:color w:val="0066CC"/>
      <w:u w:val="single"/>
    </w:rPr>
  </w:style>
  <w:style w:type="character" w:customStyle="1" w:styleId="Exact">
    <w:name w:val="Основной текст Exact"/>
    <w:basedOn w:val="a0"/>
    <w:rsid w:val="007A0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Exact0">
    <w:name w:val="Основной текст Exact"/>
    <w:basedOn w:val="a4"/>
    <w:rsid w:val="007A0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4">
    <w:name w:val="Основной текст_"/>
    <w:basedOn w:val="a0"/>
    <w:link w:val="4"/>
    <w:rsid w:val="007A0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7A0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 (2)_"/>
    <w:basedOn w:val="a0"/>
    <w:link w:val="20"/>
    <w:rsid w:val="007A0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7A0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 + Не полужирный"/>
    <w:basedOn w:val="2"/>
    <w:rsid w:val="007A0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55pt0pt">
    <w:name w:val="Основной текст (2) + 15.5 pt;Интервал 0 pt"/>
    <w:basedOn w:val="2"/>
    <w:rsid w:val="007A0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1"/>
      <w:szCs w:val="31"/>
      <w:u w:val="none"/>
      <w:lang w:val="ru-RU"/>
    </w:rPr>
  </w:style>
  <w:style w:type="character" w:customStyle="1" w:styleId="23">
    <w:name w:val="Основной текст (2)"/>
    <w:basedOn w:val="2"/>
    <w:rsid w:val="007A0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4">
    <w:name w:val="Основной текст (2)"/>
    <w:basedOn w:val="2"/>
    <w:rsid w:val="007A0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5">
    <w:name w:val="Основной текст2"/>
    <w:basedOn w:val="a4"/>
    <w:rsid w:val="007A0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Заголовок №1_"/>
    <w:basedOn w:val="a0"/>
    <w:link w:val="13"/>
    <w:rsid w:val="007A0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Заголовок №1"/>
    <w:basedOn w:val="12"/>
    <w:rsid w:val="007A0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Заголовок №1 + Не полужирный"/>
    <w:basedOn w:val="12"/>
    <w:rsid w:val="007A07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7A07C4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7A07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3"/>
    <w:basedOn w:val="a4"/>
    <w:rsid w:val="007A0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4"/>
    <w:basedOn w:val="a"/>
    <w:link w:val="a4"/>
    <w:rsid w:val="007A07C4"/>
    <w:pPr>
      <w:shd w:val="clear" w:color="auto" w:fill="FFFFFF"/>
      <w:spacing w:line="274" w:lineRule="exact"/>
      <w:ind w:hanging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7A07C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Заголовок №1"/>
    <w:basedOn w:val="a"/>
    <w:link w:val="12"/>
    <w:rsid w:val="007A07C4"/>
    <w:pPr>
      <w:shd w:val="clear" w:color="auto" w:fill="FFFFFF"/>
      <w:spacing w:before="240" w:line="274" w:lineRule="exact"/>
      <w:ind w:hanging="42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7A07C4"/>
    <w:pPr>
      <w:shd w:val="clear" w:color="auto" w:fill="FFFFFF"/>
      <w:spacing w:before="60" w:after="60" w:line="0" w:lineRule="atLeast"/>
      <w:ind w:hanging="72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table" w:styleId="a5">
    <w:name w:val="Table Grid"/>
    <w:basedOn w:val="a1"/>
    <w:uiPriority w:val="59"/>
    <w:rsid w:val="00870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1F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F35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26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3">
    <w:name w:val="s_3"/>
    <w:basedOn w:val="a"/>
    <w:rsid w:val="00FE26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rmal (Web)"/>
    <w:basedOn w:val="a"/>
    <w:uiPriority w:val="99"/>
    <w:unhideWhenUsed/>
    <w:rsid w:val="009B3F9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customStyle="1" w:styleId="wordtable">
    <w:name w:val="word_table"/>
    <w:basedOn w:val="a"/>
    <w:uiPriority w:val="99"/>
    <w:rsid w:val="0074453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customStyle="1" w:styleId="ConsPlusNormal">
    <w:name w:val="ConsPlusNormal"/>
    <w:rsid w:val="00720F57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A350E-0CAD-49D6-B709-FD0DB613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Кабинет 7</cp:lastModifiedBy>
  <cp:revision>79</cp:revision>
  <cp:lastPrinted>2018-04-05T06:09:00Z</cp:lastPrinted>
  <dcterms:created xsi:type="dcterms:W3CDTF">2018-04-02T18:32:00Z</dcterms:created>
  <dcterms:modified xsi:type="dcterms:W3CDTF">2024-03-15T09:46:00Z</dcterms:modified>
</cp:coreProperties>
</file>